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B5" w:rsidRPr="005E7EF9" w:rsidRDefault="005E7EF9" w:rsidP="005E7EF9">
      <w:pPr>
        <w:pStyle w:val="Z1"/>
      </w:pPr>
      <w:r w:rsidRPr="005E7EF9">
        <w:t>ІННОВАЦІЙНІ ТЕХНОЛОГІЇ В МІСЬКОМУ ГОСПОДАРСТВІ</w:t>
      </w:r>
    </w:p>
    <w:p w:rsidR="00092AB4" w:rsidRPr="005E7EF9" w:rsidRDefault="005E7EF9" w:rsidP="005E7EF9">
      <w:pPr>
        <w:pStyle w:val="Z2"/>
        <w:spacing w:before="360" w:after="240"/>
        <w:ind w:right="0"/>
        <w:rPr>
          <w:spacing w:val="-4"/>
          <w:kern w:val="28"/>
        </w:rPr>
      </w:pPr>
      <w:r>
        <w:rPr>
          <w:spacing w:val="-4"/>
          <w:kern w:val="28"/>
        </w:rPr>
        <w:t xml:space="preserve">Борець І.В, </w:t>
      </w:r>
      <w:r w:rsidR="00092AB4" w:rsidRPr="005E7EF9">
        <w:rPr>
          <w:spacing w:val="-4"/>
          <w:kern w:val="28"/>
        </w:rPr>
        <w:t>Національний авіаційний університет</w:t>
      </w:r>
      <w:r>
        <w:rPr>
          <w:spacing w:val="-4"/>
          <w:kern w:val="28"/>
          <w:lang w:val="ru-RU"/>
        </w:rPr>
        <w:t xml:space="preserve">, </w:t>
      </w:r>
      <w:proofErr w:type="spellStart"/>
      <w:r>
        <w:rPr>
          <w:spacing w:val="-4"/>
          <w:kern w:val="28"/>
          <w:lang w:val="ru-RU"/>
        </w:rPr>
        <w:t>м.Ки</w:t>
      </w:r>
      <w:proofErr w:type="spellEnd"/>
      <w:r>
        <w:rPr>
          <w:spacing w:val="-4"/>
          <w:kern w:val="28"/>
        </w:rPr>
        <w:t>їв</w:t>
      </w:r>
    </w:p>
    <w:p w:rsidR="00B06CC1" w:rsidRPr="005E7EF9" w:rsidRDefault="00D048E4" w:rsidP="005E7EF9">
      <w:pPr>
        <w:spacing w:after="0" w:line="257" w:lineRule="auto"/>
        <w:ind w:firstLine="709"/>
        <w:jc w:val="both"/>
        <w:rPr>
          <w:color w:val="222222"/>
          <w:spacing w:val="0"/>
          <w:sz w:val="28"/>
          <w:szCs w:val="28"/>
        </w:rPr>
      </w:pPr>
      <w:r w:rsidRPr="005E7EF9">
        <w:rPr>
          <w:rStyle w:val="hps"/>
          <w:color w:val="222222"/>
          <w:spacing w:val="0"/>
          <w:sz w:val="28"/>
          <w:szCs w:val="28"/>
        </w:rPr>
        <w:t>У багатьох містах</w:t>
      </w:r>
      <w:r w:rsidRPr="005E7EF9">
        <w:rPr>
          <w:color w:val="222222"/>
          <w:spacing w:val="0"/>
          <w:sz w:val="28"/>
          <w:szCs w:val="28"/>
        </w:rPr>
        <w:t xml:space="preserve"> </w:t>
      </w:r>
      <w:r w:rsidRPr="005E7EF9">
        <w:rPr>
          <w:rStyle w:val="hps"/>
          <w:color w:val="222222"/>
          <w:spacing w:val="0"/>
          <w:sz w:val="28"/>
          <w:szCs w:val="28"/>
        </w:rPr>
        <w:t>Західної Європи</w:t>
      </w:r>
      <w:r w:rsidRPr="005E7EF9">
        <w:rPr>
          <w:color w:val="222222"/>
          <w:spacing w:val="0"/>
          <w:sz w:val="28"/>
          <w:szCs w:val="28"/>
        </w:rPr>
        <w:t xml:space="preserve"> </w:t>
      </w:r>
      <w:r w:rsidRPr="005E7EF9">
        <w:rPr>
          <w:rStyle w:val="hps"/>
          <w:color w:val="222222"/>
          <w:spacing w:val="0"/>
          <w:sz w:val="28"/>
          <w:szCs w:val="28"/>
        </w:rPr>
        <w:t>отримують все більше</w:t>
      </w:r>
      <w:r w:rsidR="00B06CC1" w:rsidRPr="005E7EF9">
        <w:rPr>
          <w:color w:val="222222"/>
          <w:spacing w:val="0"/>
          <w:sz w:val="28"/>
          <w:szCs w:val="28"/>
        </w:rPr>
        <w:t xml:space="preserve"> </w:t>
      </w:r>
      <w:r w:rsidRPr="005E7EF9">
        <w:rPr>
          <w:rStyle w:val="hps"/>
          <w:color w:val="222222"/>
          <w:spacing w:val="0"/>
          <w:sz w:val="28"/>
          <w:szCs w:val="28"/>
        </w:rPr>
        <w:t>поширення</w:t>
      </w:r>
      <w:r w:rsidRPr="005E7EF9">
        <w:rPr>
          <w:color w:val="222222"/>
          <w:spacing w:val="0"/>
          <w:sz w:val="28"/>
          <w:szCs w:val="28"/>
        </w:rPr>
        <w:t xml:space="preserve"> </w:t>
      </w:r>
      <w:r w:rsidRPr="005E7EF9">
        <w:rPr>
          <w:rStyle w:val="hps"/>
          <w:color w:val="222222"/>
          <w:spacing w:val="0"/>
          <w:sz w:val="28"/>
          <w:szCs w:val="28"/>
        </w:rPr>
        <w:t>інноваційні підходи</w:t>
      </w:r>
      <w:r w:rsidRPr="005E7EF9">
        <w:rPr>
          <w:color w:val="222222"/>
          <w:spacing w:val="0"/>
          <w:sz w:val="28"/>
          <w:szCs w:val="28"/>
        </w:rPr>
        <w:t xml:space="preserve"> </w:t>
      </w:r>
      <w:r w:rsidRPr="005E7EF9">
        <w:rPr>
          <w:rStyle w:val="hps"/>
          <w:color w:val="222222"/>
          <w:spacing w:val="0"/>
          <w:sz w:val="28"/>
          <w:szCs w:val="28"/>
        </w:rPr>
        <w:t>до вирішення різних</w:t>
      </w:r>
      <w:r w:rsidRPr="005E7EF9">
        <w:rPr>
          <w:color w:val="222222"/>
          <w:spacing w:val="0"/>
          <w:sz w:val="28"/>
          <w:szCs w:val="28"/>
        </w:rPr>
        <w:t xml:space="preserve"> </w:t>
      </w:r>
      <w:r w:rsidRPr="005E7EF9">
        <w:rPr>
          <w:rStyle w:val="hps"/>
          <w:color w:val="222222"/>
          <w:spacing w:val="0"/>
          <w:sz w:val="28"/>
          <w:szCs w:val="28"/>
        </w:rPr>
        <w:t>проблем</w:t>
      </w:r>
      <w:r w:rsidRPr="005E7EF9">
        <w:rPr>
          <w:color w:val="222222"/>
          <w:spacing w:val="0"/>
          <w:sz w:val="28"/>
          <w:szCs w:val="28"/>
        </w:rPr>
        <w:t xml:space="preserve"> </w:t>
      </w:r>
      <w:r w:rsidRPr="005E7EF9">
        <w:rPr>
          <w:rStyle w:val="hps"/>
          <w:color w:val="222222"/>
          <w:spacing w:val="0"/>
          <w:sz w:val="28"/>
          <w:szCs w:val="28"/>
        </w:rPr>
        <w:t>управління міським господарством</w:t>
      </w:r>
      <w:r w:rsidRPr="005E7EF9">
        <w:rPr>
          <w:color w:val="222222"/>
          <w:spacing w:val="0"/>
          <w:sz w:val="28"/>
          <w:szCs w:val="28"/>
        </w:rPr>
        <w:t xml:space="preserve">. </w:t>
      </w:r>
      <w:r w:rsidR="00DF4773" w:rsidRPr="005E7EF9">
        <w:rPr>
          <w:rStyle w:val="hps"/>
          <w:color w:val="222222"/>
          <w:spacing w:val="0"/>
          <w:sz w:val="28"/>
          <w:szCs w:val="28"/>
        </w:rPr>
        <w:t>На</w:t>
      </w:r>
      <w:r w:rsidRPr="005E7EF9">
        <w:rPr>
          <w:rStyle w:val="hps"/>
          <w:color w:val="222222"/>
          <w:spacing w:val="0"/>
          <w:sz w:val="28"/>
          <w:szCs w:val="28"/>
        </w:rPr>
        <w:t xml:space="preserve"> даний</w:t>
      </w:r>
      <w:r w:rsidR="00B06CC1" w:rsidRPr="005E7EF9">
        <w:rPr>
          <w:color w:val="222222"/>
          <w:spacing w:val="0"/>
          <w:sz w:val="28"/>
          <w:szCs w:val="28"/>
        </w:rPr>
        <w:t xml:space="preserve"> </w:t>
      </w:r>
      <w:r w:rsidRPr="005E7EF9">
        <w:rPr>
          <w:rStyle w:val="hps"/>
          <w:color w:val="222222"/>
          <w:spacing w:val="0"/>
          <w:sz w:val="28"/>
          <w:szCs w:val="28"/>
        </w:rPr>
        <w:t>час</w:t>
      </w:r>
      <w:r w:rsidRPr="005E7EF9">
        <w:rPr>
          <w:color w:val="222222"/>
          <w:spacing w:val="0"/>
          <w:sz w:val="28"/>
          <w:szCs w:val="28"/>
        </w:rPr>
        <w:t xml:space="preserve"> </w:t>
      </w:r>
      <w:r w:rsidRPr="005E7EF9">
        <w:rPr>
          <w:rStyle w:val="hps"/>
          <w:color w:val="222222"/>
          <w:spacing w:val="0"/>
          <w:sz w:val="28"/>
          <w:szCs w:val="28"/>
        </w:rPr>
        <w:t>можна виділити ключові</w:t>
      </w:r>
      <w:r w:rsidRPr="005E7EF9">
        <w:rPr>
          <w:color w:val="222222"/>
          <w:spacing w:val="0"/>
          <w:sz w:val="28"/>
          <w:szCs w:val="28"/>
        </w:rPr>
        <w:t xml:space="preserve"> </w:t>
      </w:r>
      <w:r w:rsidRPr="005E7EF9">
        <w:rPr>
          <w:rStyle w:val="hps"/>
          <w:color w:val="222222"/>
          <w:spacing w:val="0"/>
          <w:sz w:val="28"/>
          <w:szCs w:val="28"/>
        </w:rPr>
        <w:t>напрям</w:t>
      </w:r>
      <w:r w:rsidR="00DF4773" w:rsidRPr="005E7EF9">
        <w:rPr>
          <w:rStyle w:val="hps"/>
          <w:color w:val="222222"/>
          <w:spacing w:val="0"/>
          <w:sz w:val="28"/>
          <w:szCs w:val="28"/>
        </w:rPr>
        <w:t>к</w:t>
      </w:r>
      <w:r w:rsidRPr="005E7EF9">
        <w:rPr>
          <w:rStyle w:val="hps"/>
          <w:color w:val="222222"/>
          <w:spacing w:val="0"/>
          <w:sz w:val="28"/>
          <w:szCs w:val="28"/>
        </w:rPr>
        <w:t>и розробки і застосування</w:t>
      </w:r>
      <w:r w:rsidRPr="005E7EF9">
        <w:rPr>
          <w:color w:val="222222"/>
          <w:spacing w:val="0"/>
          <w:sz w:val="28"/>
          <w:szCs w:val="28"/>
        </w:rPr>
        <w:t xml:space="preserve"> </w:t>
      </w:r>
      <w:r w:rsidRPr="005E7EF9">
        <w:rPr>
          <w:rStyle w:val="hps"/>
          <w:color w:val="222222"/>
          <w:spacing w:val="0"/>
          <w:sz w:val="28"/>
          <w:szCs w:val="28"/>
        </w:rPr>
        <w:t>інноваційних технологій</w:t>
      </w:r>
      <w:r w:rsidRPr="005E7EF9">
        <w:rPr>
          <w:color w:val="222222"/>
          <w:spacing w:val="0"/>
          <w:sz w:val="28"/>
          <w:szCs w:val="28"/>
        </w:rPr>
        <w:t xml:space="preserve"> </w:t>
      </w:r>
      <w:r w:rsidRPr="005E7EF9">
        <w:rPr>
          <w:rStyle w:val="hps"/>
          <w:color w:val="222222"/>
          <w:spacing w:val="0"/>
          <w:sz w:val="28"/>
          <w:szCs w:val="28"/>
        </w:rPr>
        <w:t xml:space="preserve">в </w:t>
      </w:r>
      <w:r w:rsidR="008F09FB" w:rsidRPr="005E7EF9">
        <w:rPr>
          <w:rStyle w:val="hps"/>
          <w:color w:val="222222"/>
          <w:spacing w:val="0"/>
          <w:sz w:val="28"/>
          <w:szCs w:val="28"/>
        </w:rPr>
        <w:t xml:space="preserve">управлінні </w:t>
      </w:r>
      <w:r w:rsidRPr="005E7EF9">
        <w:rPr>
          <w:rStyle w:val="hps"/>
          <w:color w:val="222222"/>
          <w:spacing w:val="0"/>
          <w:sz w:val="28"/>
          <w:szCs w:val="28"/>
        </w:rPr>
        <w:t>міськ</w:t>
      </w:r>
      <w:r w:rsidR="008F09FB" w:rsidRPr="005E7EF9">
        <w:rPr>
          <w:rStyle w:val="hps"/>
          <w:color w:val="222222"/>
          <w:spacing w:val="0"/>
          <w:sz w:val="28"/>
          <w:szCs w:val="28"/>
        </w:rPr>
        <w:t>им</w:t>
      </w:r>
      <w:r w:rsidR="00B06CC1" w:rsidRPr="005E7EF9">
        <w:rPr>
          <w:color w:val="222222"/>
          <w:spacing w:val="0"/>
          <w:sz w:val="28"/>
          <w:szCs w:val="28"/>
        </w:rPr>
        <w:t xml:space="preserve"> </w:t>
      </w:r>
      <w:r w:rsidRPr="005E7EF9">
        <w:rPr>
          <w:rStyle w:val="hps"/>
          <w:color w:val="222222"/>
          <w:spacing w:val="0"/>
          <w:sz w:val="28"/>
          <w:szCs w:val="28"/>
        </w:rPr>
        <w:t>господарств</w:t>
      </w:r>
      <w:r w:rsidR="008F09FB" w:rsidRPr="005E7EF9">
        <w:rPr>
          <w:rStyle w:val="hps"/>
          <w:color w:val="222222"/>
          <w:spacing w:val="0"/>
          <w:sz w:val="28"/>
          <w:szCs w:val="28"/>
        </w:rPr>
        <w:t>ом</w:t>
      </w:r>
      <w:r w:rsidRPr="005E7EF9">
        <w:rPr>
          <w:color w:val="222222"/>
          <w:spacing w:val="0"/>
          <w:sz w:val="28"/>
          <w:szCs w:val="28"/>
        </w:rPr>
        <w:t xml:space="preserve"> </w:t>
      </w:r>
      <w:r w:rsidR="001F7064" w:rsidRPr="005E7EF9">
        <w:rPr>
          <w:rStyle w:val="hps"/>
          <w:color w:val="222222"/>
          <w:spacing w:val="0"/>
          <w:sz w:val="28"/>
          <w:szCs w:val="28"/>
        </w:rPr>
        <w:t xml:space="preserve">розвинутих </w:t>
      </w:r>
      <w:r w:rsidRPr="005E7EF9">
        <w:rPr>
          <w:rStyle w:val="hps"/>
          <w:color w:val="222222"/>
          <w:spacing w:val="0"/>
          <w:sz w:val="28"/>
          <w:szCs w:val="28"/>
        </w:rPr>
        <w:t>країн світу</w:t>
      </w:r>
      <w:r w:rsidR="008F09FB" w:rsidRPr="005E7EF9">
        <w:rPr>
          <w:rStyle w:val="hps"/>
          <w:color w:val="222222"/>
          <w:spacing w:val="0"/>
          <w:sz w:val="28"/>
          <w:szCs w:val="28"/>
        </w:rPr>
        <w:t>, а саме</w:t>
      </w:r>
      <w:r w:rsidRPr="005E7EF9">
        <w:rPr>
          <w:color w:val="222222"/>
          <w:spacing w:val="0"/>
          <w:sz w:val="28"/>
          <w:szCs w:val="28"/>
        </w:rPr>
        <w:t>:</w:t>
      </w:r>
    </w:p>
    <w:p w:rsidR="008F09FB" w:rsidRPr="005E7EF9" w:rsidRDefault="00D048E4" w:rsidP="005E7EF9">
      <w:pPr>
        <w:spacing w:after="0" w:line="257" w:lineRule="auto"/>
        <w:ind w:firstLine="709"/>
        <w:jc w:val="both"/>
        <w:rPr>
          <w:color w:val="222222"/>
          <w:spacing w:val="0"/>
          <w:sz w:val="28"/>
          <w:szCs w:val="28"/>
        </w:rPr>
      </w:pPr>
      <w:r w:rsidRPr="005E7EF9">
        <w:rPr>
          <w:rStyle w:val="hps"/>
          <w:color w:val="222222"/>
          <w:spacing w:val="0"/>
          <w:sz w:val="28"/>
          <w:szCs w:val="28"/>
        </w:rPr>
        <w:t>-</w:t>
      </w:r>
      <w:r w:rsidRPr="005E7EF9">
        <w:rPr>
          <w:color w:val="222222"/>
          <w:spacing w:val="0"/>
          <w:sz w:val="28"/>
          <w:szCs w:val="28"/>
        </w:rPr>
        <w:t xml:space="preserve"> </w:t>
      </w:r>
      <w:r w:rsidRPr="005E7EF9">
        <w:rPr>
          <w:rStyle w:val="hps"/>
          <w:color w:val="222222"/>
          <w:spacing w:val="0"/>
          <w:sz w:val="28"/>
          <w:szCs w:val="28"/>
        </w:rPr>
        <w:t>комунальним господарством</w:t>
      </w:r>
      <w:r w:rsidRPr="005E7EF9">
        <w:rPr>
          <w:color w:val="222222"/>
          <w:spacing w:val="0"/>
          <w:sz w:val="28"/>
          <w:szCs w:val="28"/>
        </w:rPr>
        <w:t xml:space="preserve">, у тому числі </w:t>
      </w:r>
      <w:r w:rsidRPr="005E7EF9">
        <w:rPr>
          <w:rStyle w:val="hps"/>
          <w:color w:val="222222"/>
          <w:spacing w:val="0"/>
          <w:sz w:val="28"/>
          <w:szCs w:val="28"/>
        </w:rPr>
        <w:t>надання</w:t>
      </w:r>
      <w:r w:rsidR="00B06CC1" w:rsidRPr="005E7EF9">
        <w:rPr>
          <w:color w:val="222222"/>
          <w:spacing w:val="0"/>
          <w:sz w:val="28"/>
          <w:szCs w:val="28"/>
        </w:rPr>
        <w:t xml:space="preserve"> </w:t>
      </w:r>
      <w:r w:rsidRPr="005E7EF9">
        <w:rPr>
          <w:rStyle w:val="hps"/>
          <w:color w:val="222222"/>
          <w:spacing w:val="0"/>
          <w:sz w:val="28"/>
          <w:szCs w:val="28"/>
        </w:rPr>
        <w:t>послуг</w:t>
      </w:r>
      <w:r w:rsidRPr="005E7EF9">
        <w:rPr>
          <w:color w:val="222222"/>
          <w:spacing w:val="0"/>
          <w:sz w:val="28"/>
          <w:szCs w:val="28"/>
        </w:rPr>
        <w:t xml:space="preserve"> </w:t>
      </w:r>
      <w:r w:rsidRPr="005E7EF9">
        <w:rPr>
          <w:rStyle w:val="hps"/>
          <w:color w:val="222222"/>
          <w:spacing w:val="0"/>
          <w:sz w:val="28"/>
          <w:szCs w:val="28"/>
        </w:rPr>
        <w:t>з водопостачання та водовідведення</w:t>
      </w:r>
      <w:r w:rsidRPr="005E7EF9">
        <w:rPr>
          <w:color w:val="222222"/>
          <w:spacing w:val="0"/>
          <w:sz w:val="28"/>
          <w:szCs w:val="28"/>
        </w:rPr>
        <w:t xml:space="preserve">, </w:t>
      </w:r>
      <w:r w:rsidRPr="005E7EF9">
        <w:rPr>
          <w:rStyle w:val="hps"/>
          <w:color w:val="222222"/>
          <w:spacing w:val="0"/>
          <w:sz w:val="28"/>
          <w:szCs w:val="28"/>
        </w:rPr>
        <w:t>теплопостачання</w:t>
      </w:r>
      <w:r w:rsidRPr="005E7EF9">
        <w:rPr>
          <w:color w:val="222222"/>
          <w:spacing w:val="0"/>
          <w:sz w:val="28"/>
          <w:szCs w:val="28"/>
        </w:rPr>
        <w:t>,</w:t>
      </w:r>
      <w:r w:rsidR="00B06CC1" w:rsidRPr="005E7EF9">
        <w:rPr>
          <w:color w:val="222222"/>
          <w:spacing w:val="0"/>
          <w:sz w:val="28"/>
          <w:szCs w:val="28"/>
        </w:rPr>
        <w:t xml:space="preserve"> </w:t>
      </w:r>
      <w:r w:rsidRPr="005E7EF9">
        <w:rPr>
          <w:rStyle w:val="hps"/>
          <w:color w:val="222222"/>
          <w:spacing w:val="0"/>
          <w:sz w:val="28"/>
          <w:szCs w:val="28"/>
        </w:rPr>
        <w:t>енергопостачанн</w:t>
      </w:r>
      <w:r w:rsidR="008F09FB" w:rsidRPr="005E7EF9">
        <w:rPr>
          <w:rStyle w:val="hps"/>
          <w:color w:val="222222"/>
          <w:spacing w:val="0"/>
          <w:sz w:val="28"/>
          <w:szCs w:val="28"/>
        </w:rPr>
        <w:t>я</w:t>
      </w:r>
      <w:r w:rsidRPr="005E7EF9">
        <w:rPr>
          <w:color w:val="222222"/>
          <w:spacing w:val="0"/>
          <w:sz w:val="28"/>
          <w:szCs w:val="28"/>
        </w:rPr>
        <w:t xml:space="preserve">, </w:t>
      </w:r>
      <w:r w:rsidRPr="005E7EF9">
        <w:rPr>
          <w:rStyle w:val="hps"/>
          <w:color w:val="222222"/>
          <w:spacing w:val="0"/>
          <w:sz w:val="28"/>
          <w:szCs w:val="28"/>
        </w:rPr>
        <w:t>прибиранні</w:t>
      </w:r>
      <w:r w:rsidRPr="005E7EF9">
        <w:rPr>
          <w:color w:val="222222"/>
          <w:spacing w:val="0"/>
          <w:sz w:val="28"/>
          <w:szCs w:val="28"/>
        </w:rPr>
        <w:t xml:space="preserve"> </w:t>
      </w:r>
      <w:r w:rsidRPr="005E7EF9">
        <w:rPr>
          <w:rStyle w:val="hps"/>
          <w:color w:val="222222"/>
          <w:spacing w:val="0"/>
          <w:sz w:val="28"/>
          <w:szCs w:val="28"/>
        </w:rPr>
        <w:t>побутових і промислових відходів</w:t>
      </w:r>
      <w:r w:rsidR="008F09FB" w:rsidRPr="005E7EF9">
        <w:rPr>
          <w:color w:val="222222"/>
          <w:spacing w:val="0"/>
          <w:sz w:val="28"/>
          <w:szCs w:val="28"/>
        </w:rPr>
        <w:t>;</w:t>
      </w:r>
    </w:p>
    <w:p w:rsidR="00B06CC1" w:rsidRPr="005E7EF9" w:rsidRDefault="008F09FB" w:rsidP="005E7EF9">
      <w:pPr>
        <w:spacing w:after="0" w:line="257" w:lineRule="auto"/>
        <w:ind w:firstLine="709"/>
        <w:jc w:val="both"/>
        <w:rPr>
          <w:color w:val="222222"/>
          <w:spacing w:val="0"/>
          <w:sz w:val="28"/>
          <w:szCs w:val="28"/>
        </w:rPr>
      </w:pPr>
      <w:r w:rsidRPr="005E7EF9">
        <w:rPr>
          <w:color w:val="222222"/>
          <w:spacing w:val="0"/>
          <w:sz w:val="28"/>
          <w:szCs w:val="28"/>
        </w:rPr>
        <w:t xml:space="preserve">- </w:t>
      </w:r>
      <w:r w:rsidR="00B06CC1" w:rsidRPr="005E7EF9">
        <w:rPr>
          <w:color w:val="222222"/>
          <w:spacing w:val="0"/>
          <w:sz w:val="28"/>
          <w:szCs w:val="28"/>
        </w:rPr>
        <w:t>безпекою життєдіяльності міст, у тому числі охорона правопорядку;</w:t>
      </w:r>
    </w:p>
    <w:p w:rsidR="00B06CC1" w:rsidRPr="005E7EF9" w:rsidRDefault="00B06CC1" w:rsidP="005E7EF9">
      <w:pPr>
        <w:spacing w:after="0" w:line="257" w:lineRule="auto"/>
        <w:ind w:firstLine="709"/>
        <w:jc w:val="both"/>
        <w:rPr>
          <w:color w:val="222222"/>
          <w:spacing w:val="0"/>
          <w:sz w:val="28"/>
          <w:szCs w:val="28"/>
        </w:rPr>
      </w:pPr>
      <w:r w:rsidRPr="005E7EF9">
        <w:rPr>
          <w:color w:val="222222"/>
          <w:spacing w:val="0"/>
          <w:sz w:val="28"/>
          <w:szCs w:val="28"/>
        </w:rPr>
        <w:t xml:space="preserve">- транспортним забезпеченням і транспортним обслуговуванням міст і приміських територій, у тому числі </w:t>
      </w:r>
      <w:r w:rsidR="001F7064" w:rsidRPr="005E7EF9">
        <w:rPr>
          <w:color w:val="222222"/>
          <w:spacing w:val="0"/>
          <w:sz w:val="28"/>
          <w:szCs w:val="28"/>
        </w:rPr>
        <w:t>вирішенні</w:t>
      </w:r>
      <w:r w:rsidRPr="005E7EF9">
        <w:rPr>
          <w:color w:val="222222"/>
          <w:spacing w:val="0"/>
          <w:sz w:val="28"/>
          <w:szCs w:val="28"/>
        </w:rPr>
        <w:t xml:space="preserve"> питань підвищення транспортної безпеки території, розвиток системи міського</w:t>
      </w:r>
      <w:r w:rsidR="008F09FB" w:rsidRPr="005E7EF9">
        <w:rPr>
          <w:color w:val="222222"/>
          <w:spacing w:val="0"/>
          <w:sz w:val="28"/>
          <w:szCs w:val="28"/>
        </w:rPr>
        <w:t xml:space="preserve"> громадського транспорту</w:t>
      </w:r>
      <w:r w:rsidRPr="005E7EF9">
        <w:rPr>
          <w:color w:val="222222"/>
          <w:spacing w:val="0"/>
          <w:sz w:val="28"/>
          <w:szCs w:val="28"/>
        </w:rPr>
        <w:t>;</w:t>
      </w:r>
    </w:p>
    <w:p w:rsidR="00B06CC1" w:rsidRPr="005E7EF9" w:rsidRDefault="00DF4773" w:rsidP="005E7EF9">
      <w:pPr>
        <w:spacing w:after="0" w:line="257" w:lineRule="auto"/>
        <w:ind w:firstLine="709"/>
        <w:jc w:val="both"/>
        <w:rPr>
          <w:color w:val="222222"/>
          <w:spacing w:val="0"/>
          <w:sz w:val="28"/>
          <w:szCs w:val="28"/>
        </w:rPr>
      </w:pPr>
      <w:r w:rsidRPr="005E7EF9">
        <w:rPr>
          <w:color w:val="222222"/>
          <w:spacing w:val="0"/>
          <w:sz w:val="28"/>
          <w:szCs w:val="28"/>
        </w:rPr>
        <w:t xml:space="preserve"> - соціальною</w:t>
      </w:r>
      <w:r w:rsidR="00B06CC1" w:rsidRPr="005E7EF9">
        <w:rPr>
          <w:color w:val="222222"/>
          <w:spacing w:val="0"/>
          <w:sz w:val="28"/>
          <w:szCs w:val="28"/>
        </w:rPr>
        <w:t xml:space="preserve"> сферою, включаючи вирішення питань розвитку охорони здоров'я, освіти, культури, соціального </w:t>
      </w:r>
      <w:r w:rsidR="008F09FB" w:rsidRPr="005E7EF9">
        <w:rPr>
          <w:color w:val="222222"/>
          <w:spacing w:val="0"/>
          <w:sz w:val="28"/>
          <w:szCs w:val="28"/>
        </w:rPr>
        <w:t>забезпечення</w:t>
      </w:r>
      <w:r w:rsidR="00B06CC1" w:rsidRPr="005E7EF9">
        <w:rPr>
          <w:color w:val="222222"/>
          <w:spacing w:val="0"/>
          <w:sz w:val="28"/>
          <w:szCs w:val="28"/>
        </w:rPr>
        <w:t>;</w:t>
      </w:r>
    </w:p>
    <w:p w:rsidR="00DF4773" w:rsidRPr="005E7EF9" w:rsidRDefault="00B06CC1" w:rsidP="005E7EF9">
      <w:pPr>
        <w:spacing w:after="0" w:line="257" w:lineRule="auto"/>
        <w:ind w:firstLine="709"/>
        <w:jc w:val="both"/>
        <w:rPr>
          <w:color w:val="222222"/>
          <w:spacing w:val="0"/>
          <w:sz w:val="28"/>
          <w:szCs w:val="28"/>
        </w:rPr>
      </w:pPr>
      <w:r w:rsidRPr="005E7EF9">
        <w:rPr>
          <w:color w:val="222222"/>
          <w:spacing w:val="0"/>
          <w:sz w:val="28"/>
          <w:szCs w:val="28"/>
        </w:rPr>
        <w:t xml:space="preserve">- містобудування та архітектури, </w:t>
      </w:r>
      <w:proofErr w:type="spellStart"/>
      <w:r w:rsidRPr="005E7EF9">
        <w:rPr>
          <w:color w:val="222222"/>
          <w:spacing w:val="0"/>
          <w:sz w:val="28"/>
          <w:szCs w:val="28"/>
        </w:rPr>
        <w:t>благоустр</w:t>
      </w:r>
      <w:r w:rsidR="005E7EF9">
        <w:rPr>
          <w:color w:val="222222"/>
          <w:spacing w:val="0"/>
          <w:sz w:val="28"/>
          <w:szCs w:val="28"/>
        </w:rPr>
        <w:t>і</w:t>
      </w:r>
      <w:r w:rsidRPr="005E7EF9">
        <w:rPr>
          <w:color w:val="222222"/>
          <w:spacing w:val="0"/>
          <w:sz w:val="28"/>
          <w:szCs w:val="28"/>
        </w:rPr>
        <w:t>єм</w:t>
      </w:r>
      <w:proofErr w:type="spellEnd"/>
      <w:r w:rsidRPr="005E7EF9">
        <w:rPr>
          <w:color w:val="222222"/>
          <w:spacing w:val="0"/>
          <w:sz w:val="28"/>
          <w:szCs w:val="28"/>
        </w:rPr>
        <w:t xml:space="preserve"> територій, раціональне зонування і планування ро</w:t>
      </w:r>
      <w:r w:rsidR="008F09FB" w:rsidRPr="005E7EF9">
        <w:rPr>
          <w:color w:val="222222"/>
          <w:spacing w:val="0"/>
          <w:sz w:val="28"/>
          <w:szCs w:val="28"/>
        </w:rPr>
        <w:t xml:space="preserve">звитку міських територій. </w:t>
      </w:r>
    </w:p>
    <w:p w:rsidR="007252B5" w:rsidRPr="005E7EF9" w:rsidRDefault="008F09FB" w:rsidP="005E7EF9">
      <w:pPr>
        <w:spacing w:after="0" w:line="257" w:lineRule="auto"/>
        <w:ind w:firstLine="709"/>
        <w:jc w:val="both"/>
        <w:rPr>
          <w:spacing w:val="0"/>
          <w:sz w:val="28"/>
          <w:szCs w:val="28"/>
        </w:rPr>
      </w:pPr>
      <w:r w:rsidRPr="005E7EF9">
        <w:rPr>
          <w:color w:val="222222"/>
          <w:spacing w:val="0"/>
          <w:sz w:val="28"/>
          <w:szCs w:val="28"/>
        </w:rPr>
        <w:t>Т</w:t>
      </w:r>
      <w:r w:rsidR="00BD6267" w:rsidRPr="005E7EF9">
        <w:rPr>
          <w:spacing w:val="0"/>
          <w:sz w:val="28"/>
          <w:szCs w:val="28"/>
        </w:rPr>
        <w:t>акож слід зазначити, що ключові інноваційні технології в галузі управління різними питаннями функціонування і розвитку міського господарства</w:t>
      </w:r>
      <w:r w:rsidRPr="005E7EF9">
        <w:rPr>
          <w:spacing w:val="0"/>
          <w:sz w:val="28"/>
          <w:szCs w:val="28"/>
        </w:rPr>
        <w:t xml:space="preserve"> </w:t>
      </w:r>
      <w:r w:rsidR="00BD6267" w:rsidRPr="005E7EF9">
        <w:rPr>
          <w:spacing w:val="0"/>
          <w:sz w:val="28"/>
          <w:szCs w:val="28"/>
        </w:rPr>
        <w:t xml:space="preserve">зосереджені в рамках </w:t>
      </w:r>
      <w:r w:rsidR="007252B5" w:rsidRPr="005E7EF9">
        <w:rPr>
          <w:spacing w:val="0"/>
          <w:sz w:val="28"/>
          <w:szCs w:val="28"/>
        </w:rPr>
        <w:t>фундаментального напрямку</w:t>
      </w:r>
      <w:r w:rsidRPr="005E7EF9">
        <w:rPr>
          <w:spacing w:val="0"/>
          <w:sz w:val="28"/>
          <w:szCs w:val="28"/>
        </w:rPr>
        <w:t xml:space="preserve"> </w:t>
      </w:r>
      <w:r w:rsidR="00BD6267" w:rsidRPr="005E7EF9">
        <w:rPr>
          <w:spacing w:val="0"/>
          <w:sz w:val="28"/>
          <w:szCs w:val="28"/>
        </w:rPr>
        <w:t>розвитку теорії та практики державного т</w:t>
      </w:r>
      <w:r w:rsidR="007252B5" w:rsidRPr="005E7EF9">
        <w:rPr>
          <w:spacing w:val="0"/>
          <w:sz w:val="28"/>
          <w:szCs w:val="28"/>
        </w:rPr>
        <w:t>а муніципального управління</w:t>
      </w:r>
      <w:r w:rsidR="00BD6267" w:rsidRPr="005E7EF9">
        <w:rPr>
          <w:spacing w:val="0"/>
          <w:sz w:val="28"/>
          <w:szCs w:val="28"/>
        </w:rPr>
        <w:t xml:space="preserve"> на основі теорії «інформаційної економіки</w:t>
      </w:r>
      <w:r w:rsidR="00DF4773" w:rsidRPr="005E7EF9">
        <w:rPr>
          <w:spacing w:val="0"/>
          <w:sz w:val="28"/>
          <w:szCs w:val="28"/>
        </w:rPr>
        <w:t>» - концепції</w:t>
      </w:r>
      <w:r w:rsidR="007252B5" w:rsidRPr="005E7EF9">
        <w:rPr>
          <w:spacing w:val="0"/>
          <w:sz w:val="28"/>
          <w:szCs w:val="28"/>
        </w:rPr>
        <w:t xml:space="preserve"> «розумного міста».</w:t>
      </w:r>
    </w:p>
    <w:p w:rsidR="00DF4773" w:rsidRPr="005E7EF9" w:rsidRDefault="007252B5" w:rsidP="005E7EF9">
      <w:pPr>
        <w:spacing w:after="0" w:line="257" w:lineRule="auto"/>
        <w:ind w:firstLine="709"/>
        <w:jc w:val="both"/>
        <w:rPr>
          <w:spacing w:val="0"/>
          <w:sz w:val="28"/>
          <w:szCs w:val="28"/>
        </w:rPr>
      </w:pPr>
      <w:r w:rsidRPr="005E7EF9">
        <w:rPr>
          <w:spacing w:val="0"/>
          <w:sz w:val="28"/>
          <w:szCs w:val="28"/>
        </w:rPr>
        <w:t>Р</w:t>
      </w:r>
      <w:r w:rsidR="008F09FB" w:rsidRPr="005E7EF9">
        <w:rPr>
          <w:spacing w:val="0"/>
          <w:sz w:val="28"/>
          <w:szCs w:val="28"/>
        </w:rPr>
        <w:t>еалізація концепції «розумного міста» у сфері управління житлово-комунальним госп</w:t>
      </w:r>
      <w:r w:rsidR="00DF4773" w:rsidRPr="005E7EF9">
        <w:rPr>
          <w:spacing w:val="0"/>
          <w:sz w:val="28"/>
          <w:szCs w:val="28"/>
        </w:rPr>
        <w:t xml:space="preserve">одарством </w:t>
      </w:r>
      <w:proofErr w:type="spellStart"/>
      <w:r w:rsidR="00DF4773" w:rsidRPr="005E7EF9">
        <w:rPr>
          <w:spacing w:val="0"/>
          <w:sz w:val="28"/>
          <w:szCs w:val="28"/>
        </w:rPr>
        <w:t>західно</w:t>
      </w:r>
      <w:proofErr w:type="spellEnd"/>
      <w:r w:rsidR="00DF4773" w:rsidRPr="005E7EF9">
        <w:rPr>
          <w:spacing w:val="0"/>
          <w:sz w:val="28"/>
          <w:szCs w:val="28"/>
        </w:rPr>
        <w:t>-</w:t>
      </w:r>
      <w:r w:rsidRPr="005E7EF9">
        <w:rPr>
          <w:spacing w:val="0"/>
          <w:sz w:val="28"/>
          <w:szCs w:val="28"/>
        </w:rPr>
        <w:t>європейських</w:t>
      </w:r>
      <w:r w:rsidR="008F09FB" w:rsidRPr="005E7EF9">
        <w:rPr>
          <w:spacing w:val="0"/>
          <w:sz w:val="28"/>
          <w:szCs w:val="28"/>
        </w:rPr>
        <w:t xml:space="preserve"> міст спирається в першу чергу на застосування інноваційних технологій у сфері обліку споживання комунальних послуг (електроенергії, тепла, води, газу), де </w:t>
      </w:r>
      <w:r w:rsidRPr="005E7EF9">
        <w:rPr>
          <w:spacing w:val="0"/>
          <w:sz w:val="28"/>
          <w:szCs w:val="28"/>
        </w:rPr>
        <w:t>в даний</w:t>
      </w:r>
      <w:r w:rsidR="008F09FB" w:rsidRPr="005E7EF9">
        <w:rPr>
          <w:spacing w:val="0"/>
          <w:sz w:val="28"/>
          <w:szCs w:val="28"/>
        </w:rPr>
        <w:t xml:space="preserve"> час можна знайти найбільше число успішних прикладів практичних напрацювань щодо впровадження </w:t>
      </w:r>
      <w:r w:rsidRPr="005E7EF9">
        <w:rPr>
          <w:spacing w:val="0"/>
          <w:sz w:val="28"/>
          <w:szCs w:val="28"/>
        </w:rPr>
        <w:t>цієї концепції.</w:t>
      </w:r>
      <w:r w:rsidR="008F09FB" w:rsidRPr="005E7EF9">
        <w:rPr>
          <w:spacing w:val="0"/>
          <w:sz w:val="28"/>
          <w:szCs w:val="28"/>
        </w:rPr>
        <w:t xml:space="preserve"> </w:t>
      </w:r>
    </w:p>
    <w:p w:rsidR="00DF4773" w:rsidRPr="005E7EF9" w:rsidRDefault="008F09FB" w:rsidP="005E7EF9">
      <w:pPr>
        <w:spacing w:after="0" w:line="257" w:lineRule="auto"/>
        <w:ind w:firstLine="709"/>
        <w:jc w:val="both"/>
        <w:rPr>
          <w:spacing w:val="0"/>
          <w:sz w:val="28"/>
          <w:szCs w:val="28"/>
        </w:rPr>
      </w:pPr>
      <w:r w:rsidRPr="005E7EF9">
        <w:rPr>
          <w:spacing w:val="0"/>
          <w:sz w:val="28"/>
          <w:szCs w:val="28"/>
        </w:rPr>
        <w:t>З цією метою застосовуються система «розумних лічильників» (</w:t>
      </w:r>
      <w:proofErr w:type="spellStart"/>
      <w:r w:rsidRPr="005E7EF9">
        <w:rPr>
          <w:spacing w:val="0"/>
          <w:sz w:val="28"/>
          <w:szCs w:val="28"/>
        </w:rPr>
        <w:t>Smart</w:t>
      </w:r>
      <w:proofErr w:type="spellEnd"/>
      <w:r w:rsidRPr="005E7EF9">
        <w:rPr>
          <w:spacing w:val="0"/>
          <w:sz w:val="28"/>
          <w:szCs w:val="28"/>
        </w:rPr>
        <w:t xml:space="preserve"> </w:t>
      </w:r>
      <w:proofErr w:type="spellStart"/>
      <w:r w:rsidRPr="005E7EF9">
        <w:rPr>
          <w:spacing w:val="0"/>
          <w:sz w:val="28"/>
          <w:szCs w:val="28"/>
        </w:rPr>
        <w:t>Meters</w:t>
      </w:r>
      <w:proofErr w:type="spellEnd"/>
      <w:r w:rsidRPr="005E7EF9">
        <w:rPr>
          <w:spacing w:val="0"/>
          <w:sz w:val="28"/>
          <w:szCs w:val="28"/>
        </w:rPr>
        <w:t xml:space="preserve">), що встановлюються безпосередньо </w:t>
      </w:r>
      <w:r w:rsidR="007252B5" w:rsidRPr="005E7EF9">
        <w:rPr>
          <w:spacing w:val="0"/>
          <w:sz w:val="28"/>
          <w:szCs w:val="28"/>
        </w:rPr>
        <w:t>у</w:t>
      </w:r>
      <w:r w:rsidR="00DF4773" w:rsidRPr="005E7EF9">
        <w:rPr>
          <w:spacing w:val="0"/>
          <w:sz w:val="28"/>
          <w:szCs w:val="28"/>
        </w:rPr>
        <w:t xml:space="preserve"> </w:t>
      </w:r>
      <w:r w:rsidR="007252B5" w:rsidRPr="005E7EF9">
        <w:rPr>
          <w:spacing w:val="0"/>
          <w:sz w:val="28"/>
          <w:szCs w:val="28"/>
        </w:rPr>
        <w:t>споживачів</w:t>
      </w:r>
      <w:r w:rsidRPr="005E7EF9">
        <w:rPr>
          <w:spacing w:val="0"/>
          <w:sz w:val="28"/>
          <w:szCs w:val="28"/>
        </w:rPr>
        <w:t>, і «розумна мережа» (</w:t>
      </w:r>
      <w:proofErr w:type="spellStart"/>
      <w:r w:rsidRPr="005E7EF9">
        <w:rPr>
          <w:spacing w:val="0"/>
          <w:sz w:val="28"/>
          <w:szCs w:val="28"/>
        </w:rPr>
        <w:t>Smart</w:t>
      </w:r>
      <w:proofErr w:type="spellEnd"/>
      <w:r w:rsidRPr="005E7EF9">
        <w:rPr>
          <w:spacing w:val="0"/>
          <w:sz w:val="28"/>
          <w:szCs w:val="28"/>
        </w:rPr>
        <w:t xml:space="preserve"> </w:t>
      </w:r>
      <w:proofErr w:type="spellStart"/>
      <w:r w:rsidRPr="005E7EF9">
        <w:rPr>
          <w:spacing w:val="0"/>
          <w:sz w:val="28"/>
          <w:szCs w:val="28"/>
        </w:rPr>
        <w:t>Grid</w:t>
      </w:r>
      <w:proofErr w:type="spellEnd"/>
      <w:r w:rsidRPr="005E7EF9">
        <w:rPr>
          <w:spacing w:val="0"/>
          <w:sz w:val="28"/>
          <w:szCs w:val="28"/>
        </w:rPr>
        <w:t xml:space="preserve">). «Розумна мережа» використовує дані, що надходять у реальному часі від «розумних лічильників», і перерозподіляє наявні потужності з урахуванням поточного споживання і відомих прогнозів щодо майбутнього споживання (добового, місячного, річного). </w:t>
      </w:r>
    </w:p>
    <w:p w:rsidR="008F09FB" w:rsidRPr="005E7EF9" w:rsidRDefault="008F09FB" w:rsidP="005E7EF9">
      <w:pPr>
        <w:spacing w:after="0" w:line="257" w:lineRule="auto"/>
        <w:ind w:firstLine="709"/>
        <w:jc w:val="both"/>
        <w:rPr>
          <w:spacing w:val="0"/>
          <w:sz w:val="28"/>
          <w:szCs w:val="28"/>
        </w:rPr>
      </w:pPr>
      <w:r w:rsidRPr="005E7EF9">
        <w:rPr>
          <w:spacing w:val="0"/>
          <w:sz w:val="28"/>
          <w:szCs w:val="28"/>
        </w:rPr>
        <w:t>Запровадження інноваційних технологій підвищення «інтелектуалізації» сфери житлово-комунального гос</w:t>
      </w:r>
      <w:r w:rsidR="00DF4773" w:rsidRPr="005E7EF9">
        <w:rPr>
          <w:spacing w:val="0"/>
          <w:sz w:val="28"/>
          <w:szCs w:val="28"/>
        </w:rPr>
        <w:t xml:space="preserve">подарства сучасних міст дозволить </w:t>
      </w:r>
      <w:r w:rsidRPr="005E7EF9">
        <w:rPr>
          <w:spacing w:val="0"/>
          <w:sz w:val="28"/>
          <w:szCs w:val="28"/>
        </w:rPr>
        <w:t xml:space="preserve"> оптимізувати споживання ресурсів за рахунок введення гнучкої системи тарифікації для споживачів, а постачальники послуг можуть раціонально </w:t>
      </w:r>
      <w:r w:rsidRPr="005E7EF9">
        <w:rPr>
          <w:spacing w:val="0"/>
          <w:sz w:val="28"/>
          <w:szCs w:val="28"/>
        </w:rPr>
        <w:lastRenderedPageBreak/>
        <w:t>планувати навантаження на свої генеруючі і розподільні мережі, що знижує ризики аварій, витрат на ремонти і втрати ресурсів у мережах.</w:t>
      </w:r>
    </w:p>
    <w:p w:rsidR="00784976" w:rsidRPr="005E7EF9" w:rsidRDefault="00C65B78" w:rsidP="005E7EF9">
      <w:pPr>
        <w:spacing w:after="0" w:line="257" w:lineRule="auto"/>
        <w:ind w:firstLine="709"/>
        <w:jc w:val="both"/>
        <w:rPr>
          <w:spacing w:val="0"/>
          <w:sz w:val="28"/>
          <w:szCs w:val="28"/>
        </w:rPr>
      </w:pPr>
      <w:r w:rsidRPr="005E7EF9">
        <w:rPr>
          <w:spacing w:val="0"/>
          <w:sz w:val="28"/>
          <w:szCs w:val="28"/>
        </w:rPr>
        <w:t xml:space="preserve">У столиці Фінляндії </w:t>
      </w:r>
      <w:r w:rsidR="00784976" w:rsidRPr="005E7EF9">
        <w:rPr>
          <w:spacing w:val="0"/>
          <w:sz w:val="28"/>
          <w:szCs w:val="28"/>
        </w:rPr>
        <w:t xml:space="preserve">в </w:t>
      </w:r>
      <w:r w:rsidRPr="005E7EF9">
        <w:rPr>
          <w:spacing w:val="0"/>
          <w:sz w:val="28"/>
          <w:szCs w:val="28"/>
        </w:rPr>
        <w:t xml:space="preserve">рамках програми міського розвитку на принципі «інтелектуалізації» міста застосовується інтерактивна карта (HLS </w:t>
      </w:r>
      <w:proofErr w:type="spellStart"/>
      <w:r w:rsidRPr="005E7EF9">
        <w:rPr>
          <w:spacing w:val="0"/>
          <w:sz w:val="28"/>
          <w:szCs w:val="28"/>
        </w:rPr>
        <w:t>Live</w:t>
      </w:r>
      <w:proofErr w:type="spellEnd"/>
      <w:r w:rsidRPr="005E7EF9">
        <w:rPr>
          <w:spacing w:val="0"/>
          <w:sz w:val="28"/>
          <w:szCs w:val="28"/>
        </w:rPr>
        <w:t xml:space="preserve">), яка в режимі реального часу показує переміщення транспортних засобів по місту. За допомогою цієї картки можна відслідковувати в онлайн-режимі транспортну ситуацію, визначити, де знаходиться потрібний автобус і коли він </w:t>
      </w:r>
      <w:proofErr w:type="spellStart"/>
      <w:r w:rsidRPr="005E7EF9">
        <w:rPr>
          <w:spacing w:val="0"/>
          <w:sz w:val="28"/>
          <w:szCs w:val="28"/>
        </w:rPr>
        <w:t>підійде</w:t>
      </w:r>
      <w:proofErr w:type="spellEnd"/>
      <w:r w:rsidRPr="005E7EF9">
        <w:rPr>
          <w:spacing w:val="0"/>
          <w:sz w:val="28"/>
          <w:szCs w:val="28"/>
        </w:rPr>
        <w:t xml:space="preserve"> до потрібної зупинці. </w:t>
      </w:r>
    </w:p>
    <w:p w:rsidR="00C65B78" w:rsidRPr="005E7EF9" w:rsidRDefault="00C65B78" w:rsidP="005E7EF9">
      <w:pPr>
        <w:spacing w:after="0" w:line="257" w:lineRule="auto"/>
        <w:ind w:firstLine="709"/>
        <w:jc w:val="both"/>
        <w:rPr>
          <w:spacing w:val="0"/>
          <w:sz w:val="28"/>
          <w:szCs w:val="28"/>
        </w:rPr>
      </w:pPr>
      <w:r w:rsidRPr="005E7EF9">
        <w:rPr>
          <w:spacing w:val="0"/>
          <w:sz w:val="28"/>
          <w:szCs w:val="28"/>
        </w:rPr>
        <w:t xml:space="preserve">Це дозволило суттєво розвантажити транспортну напруженість в місті: за статистикою на 1000 жителів </w:t>
      </w:r>
      <w:r w:rsidR="005E7EF9" w:rsidRPr="005E7EF9">
        <w:rPr>
          <w:spacing w:val="0"/>
          <w:sz w:val="28"/>
          <w:szCs w:val="28"/>
        </w:rPr>
        <w:t>Хельсінкі</w:t>
      </w:r>
      <w:r w:rsidRPr="005E7EF9">
        <w:rPr>
          <w:spacing w:val="0"/>
          <w:sz w:val="28"/>
          <w:szCs w:val="28"/>
        </w:rPr>
        <w:t xml:space="preserve"> доводиться тільки 390 автомобілів, що є одним з найбільш низьких показників у Європі.</w:t>
      </w:r>
    </w:p>
    <w:p w:rsidR="00C65B78" w:rsidRPr="005E7EF9" w:rsidRDefault="00C65B78" w:rsidP="005E7EF9">
      <w:pPr>
        <w:spacing w:after="0" w:line="257" w:lineRule="auto"/>
        <w:ind w:firstLine="709"/>
        <w:jc w:val="both"/>
        <w:rPr>
          <w:spacing w:val="0"/>
          <w:sz w:val="28"/>
          <w:szCs w:val="28"/>
        </w:rPr>
      </w:pPr>
      <w:r w:rsidRPr="005E7EF9">
        <w:rPr>
          <w:spacing w:val="0"/>
          <w:sz w:val="28"/>
          <w:szCs w:val="28"/>
        </w:rPr>
        <w:t xml:space="preserve">Технологія підземних приймачів і сховищ сміття знайшла швидке поширення, оскільки однією з її переваг є істотне підвищення естетичних і екологічних характеристик процесу збирання побутового сміття. </w:t>
      </w:r>
    </w:p>
    <w:p w:rsidR="00C65B78" w:rsidRPr="005E7EF9" w:rsidRDefault="00C65B78" w:rsidP="005E7EF9">
      <w:pPr>
        <w:spacing w:after="0" w:line="257" w:lineRule="auto"/>
        <w:ind w:firstLine="709"/>
        <w:jc w:val="both"/>
        <w:rPr>
          <w:spacing w:val="0"/>
          <w:sz w:val="28"/>
          <w:szCs w:val="28"/>
        </w:rPr>
      </w:pPr>
      <w:r w:rsidRPr="005E7EF9">
        <w:rPr>
          <w:spacing w:val="0"/>
          <w:sz w:val="28"/>
          <w:szCs w:val="28"/>
        </w:rPr>
        <w:t xml:space="preserve">Активне впровадження і поширення цієї системи у Фінляндії підтримуються і спеціальною системою пільг для населення по оплаті комунальних послуг і оплати житла. </w:t>
      </w:r>
    </w:p>
    <w:p w:rsidR="006B0E33" w:rsidRPr="005E7EF9" w:rsidRDefault="006B0E33" w:rsidP="005E7EF9">
      <w:pPr>
        <w:spacing w:after="0" w:line="257" w:lineRule="auto"/>
        <w:ind w:firstLine="709"/>
        <w:jc w:val="both"/>
        <w:rPr>
          <w:spacing w:val="0"/>
          <w:sz w:val="28"/>
          <w:szCs w:val="28"/>
        </w:rPr>
      </w:pPr>
      <w:r w:rsidRPr="005E7EF9">
        <w:rPr>
          <w:spacing w:val="0"/>
          <w:sz w:val="28"/>
          <w:szCs w:val="28"/>
        </w:rPr>
        <w:t>Система збору і транспортуванн</w:t>
      </w:r>
      <w:r w:rsidR="00784976" w:rsidRPr="005E7EF9">
        <w:rPr>
          <w:spacing w:val="0"/>
          <w:sz w:val="28"/>
          <w:szCs w:val="28"/>
        </w:rPr>
        <w:t xml:space="preserve">я побутового сміття підземними </w:t>
      </w:r>
      <w:r w:rsidRPr="005E7EF9">
        <w:rPr>
          <w:spacing w:val="0"/>
          <w:sz w:val="28"/>
          <w:szCs w:val="28"/>
        </w:rPr>
        <w:t xml:space="preserve">трубопроводами повністю автоматизована. В даний час в країні встановлено понад 150 таких приймачів сміття, і цей досвід поширюється на інші міста Фінляндії та в інші країни </w:t>
      </w:r>
      <w:r w:rsidR="000A3ED3" w:rsidRPr="005E7EF9">
        <w:rPr>
          <w:spacing w:val="0"/>
          <w:sz w:val="28"/>
          <w:szCs w:val="28"/>
        </w:rPr>
        <w:t>Західної Є</w:t>
      </w:r>
      <w:r w:rsidRPr="005E7EF9">
        <w:rPr>
          <w:spacing w:val="0"/>
          <w:sz w:val="28"/>
          <w:szCs w:val="28"/>
        </w:rPr>
        <w:t>вропи.</w:t>
      </w:r>
    </w:p>
    <w:p w:rsidR="00092AB4" w:rsidRDefault="00092AB4" w:rsidP="00C65B78">
      <w:pPr>
        <w:spacing w:after="0" w:line="240" w:lineRule="auto"/>
        <w:ind w:firstLine="709"/>
        <w:jc w:val="both"/>
        <w:rPr>
          <w:spacing w:val="0"/>
          <w:sz w:val="28"/>
          <w:szCs w:val="28"/>
          <w:lang w:val="ru-RU"/>
        </w:rPr>
      </w:pPr>
    </w:p>
    <w:p w:rsidR="00092AB4" w:rsidRPr="00092AB4" w:rsidRDefault="00092AB4" w:rsidP="00F86040">
      <w:pPr>
        <w:spacing w:before="240" w:after="120" w:line="240" w:lineRule="auto"/>
        <w:ind w:firstLine="709"/>
        <w:jc w:val="center"/>
        <w:rPr>
          <w:b/>
          <w:spacing w:val="0"/>
          <w:sz w:val="28"/>
          <w:szCs w:val="28"/>
          <w:lang w:val="ru-RU"/>
        </w:rPr>
      </w:pPr>
      <w:r w:rsidRPr="00092AB4">
        <w:rPr>
          <w:b/>
          <w:spacing w:val="0"/>
          <w:sz w:val="28"/>
          <w:szCs w:val="28"/>
          <w:lang w:val="ru-RU"/>
        </w:rPr>
        <w:t xml:space="preserve">Список </w:t>
      </w:r>
      <w:proofErr w:type="spellStart"/>
      <w:r w:rsidRPr="00092AB4">
        <w:rPr>
          <w:b/>
          <w:spacing w:val="0"/>
          <w:sz w:val="28"/>
          <w:szCs w:val="28"/>
          <w:lang w:val="ru-RU"/>
        </w:rPr>
        <w:t>літератури</w:t>
      </w:r>
      <w:proofErr w:type="spellEnd"/>
    </w:p>
    <w:p w:rsidR="00092AB4" w:rsidRDefault="00092AB4" w:rsidP="00092AB4">
      <w:pPr>
        <w:spacing w:after="0" w:line="240" w:lineRule="auto"/>
        <w:ind w:firstLine="70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1. </w:t>
      </w:r>
      <w:r w:rsidR="00C65B78" w:rsidRPr="00C65B78">
        <w:rPr>
          <w:spacing w:val="0"/>
          <w:sz w:val="28"/>
          <w:szCs w:val="28"/>
          <w:lang w:val="ru-RU"/>
        </w:rPr>
        <w:t>Перминова Н.И., Мельникова А.С. Роль инноваци</w:t>
      </w:r>
      <w:r>
        <w:rPr>
          <w:spacing w:val="0"/>
          <w:sz w:val="28"/>
          <w:szCs w:val="28"/>
          <w:lang w:val="ru-RU"/>
        </w:rPr>
        <w:t xml:space="preserve">онной </w:t>
      </w:r>
      <w:r w:rsidR="00C65B78" w:rsidRPr="00C65B78">
        <w:rPr>
          <w:spacing w:val="0"/>
          <w:sz w:val="28"/>
          <w:szCs w:val="28"/>
          <w:lang w:val="ru-RU"/>
        </w:rPr>
        <w:t>составляющей при</w:t>
      </w:r>
      <w:r>
        <w:rPr>
          <w:spacing w:val="0"/>
          <w:sz w:val="28"/>
          <w:szCs w:val="28"/>
          <w:lang w:val="ru-RU"/>
        </w:rPr>
        <w:t xml:space="preserve"> </w:t>
      </w:r>
      <w:r w:rsidR="00C65B78" w:rsidRPr="00C65B78">
        <w:rPr>
          <w:spacing w:val="0"/>
          <w:sz w:val="28"/>
          <w:szCs w:val="28"/>
          <w:lang w:val="ru-RU"/>
        </w:rPr>
        <w:t>разработке схем</w:t>
      </w:r>
      <w:r>
        <w:rPr>
          <w:spacing w:val="0"/>
          <w:sz w:val="28"/>
          <w:szCs w:val="28"/>
          <w:lang w:val="ru-RU"/>
        </w:rPr>
        <w:t xml:space="preserve"> территориального планиро</w:t>
      </w:r>
      <w:r w:rsidR="00C65B78" w:rsidRPr="00C65B78">
        <w:rPr>
          <w:spacing w:val="0"/>
          <w:sz w:val="28"/>
          <w:szCs w:val="28"/>
          <w:lang w:val="ru-RU"/>
        </w:rPr>
        <w:t>вания</w:t>
      </w:r>
      <w:r>
        <w:rPr>
          <w:spacing w:val="0"/>
          <w:sz w:val="28"/>
          <w:szCs w:val="28"/>
          <w:lang w:val="ru-RU"/>
        </w:rPr>
        <w:t xml:space="preserve"> </w:t>
      </w:r>
      <w:r w:rsidR="00C65B78" w:rsidRPr="00C65B78">
        <w:rPr>
          <w:spacing w:val="0"/>
          <w:sz w:val="28"/>
          <w:szCs w:val="28"/>
          <w:lang w:val="ru-RU"/>
        </w:rPr>
        <w:t>локальных</w:t>
      </w:r>
      <w:r>
        <w:rPr>
          <w:spacing w:val="0"/>
          <w:sz w:val="28"/>
          <w:szCs w:val="28"/>
          <w:lang w:val="ru-RU"/>
        </w:rPr>
        <w:t xml:space="preserve"> </w:t>
      </w:r>
      <w:r w:rsidR="00C65B78" w:rsidRPr="00C65B78">
        <w:rPr>
          <w:spacing w:val="0"/>
          <w:sz w:val="28"/>
          <w:szCs w:val="28"/>
          <w:lang w:val="ru-RU"/>
        </w:rPr>
        <w:t>социально-экономических</w:t>
      </w:r>
      <w:r>
        <w:rPr>
          <w:spacing w:val="0"/>
          <w:sz w:val="28"/>
          <w:szCs w:val="28"/>
          <w:lang w:val="ru-RU"/>
        </w:rPr>
        <w:t xml:space="preserve"> систем. – Екатерин</w:t>
      </w:r>
      <w:r w:rsidR="00C65B78" w:rsidRPr="00C65B78">
        <w:rPr>
          <w:spacing w:val="0"/>
          <w:sz w:val="28"/>
          <w:szCs w:val="28"/>
          <w:lang w:val="ru-RU"/>
        </w:rPr>
        <w:t>бург: Изд-во</w:t>
      </w:r>
      <w:r>
        <w:rPr>
          <w:spacing w:val="0"/>
          <w:sz w:val="28"/>
          <w:szCs w:val="28"/>
          <w:lang w:val="ru-RU"/>
        </w:rPr>
        <w:t xml:space="preserve"> Ин</w:t>
      </w:r>
      <w:r w:rsidR="00C65B78" w:rsidRPr="00C65B78">
        <w:rPr>
          <w:spacing w:val="0"/>
          <w:sz w:val="28"/>
          <w:szCs w:val="28"/>
          <w:lang w:val="ru-RU"/>
        </w:rPr>
        <w:t>та</w:t>
      </w:r>
      <w:r>
        <w:rPr>
          <w:spacing w:val="0"/>
          <w:sz w:val="28"/>
          <w:szCs w:val="28"/>
          <w:lang w:val="ru-RU"/>
        </w:rPr>
        <w:t xml:space="preserve"> </w:t>
      </w:r>
      <w:r w:rsidR="00C65B78" w:rsidRPr="00C65B78">
        <w:rPr>
          <w:spacing w:val="0"/>
          <w:sz w:val="28"/>
          <w:szCs w:val="28"/>
          <w:lang w:val="ru-RU"/>
        </w:rPr>
        <w:t>экономики</w:t>
      </w:r>
      <w:r>
        <w:rPr>
          <w:spacing w:val="0"/>
          <w:sz w:val="28"/>
          <w:szCs w:val="28"/>
          <w:lang w:val="ru-RU"/>
        </w:rPr>
        <w:t xml:space="preserve"> </w:t>
      </w:r>
      <w:proofErr w:type="spellStart"/>
      <w:r w:rsidR="00C65B78" w:rsidRPr="00C65B78">
        <w:rPr>
          <w:spacing w:val="0"/>
          <w:sz w:val="28"/>
          <w:szCs w:val="28"/>
          <w:lang w:val="ru-RU"/>
        </w:rPr>
        <w:t>УрО</w:t>
      </w:r>
      <w:proofErr w:type="spellEnd"/>
      <w:r w:rsidR="000A3ED3">
        <w:rPr>
          <w:spacing w:val="0"/>
          <w:sz w:val="28"/>
          <w:szCs w:val="28"/>
          <w:lang w:val="ru-RU"/>
        </w:rPr>
        <w:t xml:space="preserve"> </w:t>
      </w:r>
      <w:r w:rsidR="00C65B78" w:rsidRPr="00C65B78">
        <w:rPr>
          <w:spacing w:val="0"/>
          <w:sz w:val="28"/>
          <w:szCs w:val="28"/>
          <w:lang w:val="ru-RU"/>
        </w:rPr>
        <w:t xml:space="preserve">РАН, 2009 – 98 с. </w:t>
      </w:r>
    </w:p>
    <w:p w:rsidR="00C65B78" w:rsidRPr="005E7EF9" w:rsidRDefault="00092AB4" w:rsidP="00092AB4">
      <w:pPr>
        <w:spacing w:after="0" w:line="240" w:lineRule="auto"/>
        <w:ind w:firstLine="70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2</w:t>
      </w:r>
      <w:r w:rsidR="00784976">
        <w:rPr>
          <w:spacing w:val="0"/>
          <w:sz w:val="28"/>
          <w:szCs w:val="28"/>
          <w:lang w:val="ru-RU"/>
        </w:rPr>
        <w:t>. 8</w:t>
      </w:r>
      <w:r w:rsidR="00C65B78" w:rsidRPr="00C65B78">
        <w:rPr>
          <w:spacing w:val="0"/>
          <w:sz w:val="28"/>
          <w:szCs w:val="28"/>
          <w:lang w:val="ru-RU"/>
        </w:rPr>
        <w:t xml:space="preserve"> самых чистых городов ми</w:t>
      </w:r>
      <w:r w:rsidR="00784976">
        <w:rPr>
          <w:spacing w:val="0"/>
          <w:sz w:val="28"/>
          <w:szCs w:val="28"/>
          <w:lang w:val="ru-RU"/>
        </w:rPr>
        <w:t>ра / О.</w:t>
      </w:r>
      <w:r>
        <w:rPr>
          <w:spacing w:val="0"/>
          <w:sz w:val="28"/>
          <w:szCs w:val="28"/>
          <w:lang w:val="ru-RU"/>
        </w:rPr>
        <w:t xml:space="preserve"> </w:t>
      </w:r>
      <w:proofErr w:type="spellStart"/>
      <w:r>
        <w:rPr>
          <w:spacing w:val="0"/>
          <w:sz w:val="28"/>
          <w:szCs w:val="28"/>
          <w:lang w:val="ru-RU"/>
        </w:rPr>
        <w:t>Цы</w:t>
      </w:r>
      <w:r w:rsidR="00784976">
        <w:rPr>
          <w:spacing w:val="0"/>
          <w:sz w:val="28"/>
          <w:szCs w:val="28"/>
          <w:lang w:val="ru-RU"/>
        </w:rPr>
        <w:t>бульская</w:t>
      </w:r>
      <w:proofErr w:type="spellEnd"/>
      <w:r w:rsidR="00784976">
        <w:rPr>
          <w:spacing w:val="0"/>
          <w:sz w:val="28"/>
          <w:szCs w:val="28"/>
          <w:lang w:val="ru-RU"/>
        </w:rPr>
        <w:t>, Л. На-</w:t>
      </w:r>
      <w:proofErr w:type="spellStart"/>
      <w:r w:rsidR="00784976">
        <w:rPr>
          <w:spacing w:val="0"/>
          <w:sz w:val="28"/>
          <w:szCs w:val="28"/>
          <w:lang w:val="ru-RU"/>
        </w:rPr>
        <w:t>здрачева</w:t>
      </w:r>
      <w:proofErr w:type="spellEnd"/>
      <w:r w:rsidR="00784976">
        <w:rPr>
          <w:spacing w:val="0"/>
          <w:sz w:val="28"/>
          <w:szCs w:val="28"/>
          <w:lang w:val="ru-RU"/>
        </w:rPr>
        <w:t xml:space="preserve">, </w:t>
      </w:r>
      <w:proofErr w:type="spellStart"/>
      <w:r>
        <w:rPr>
          <w:spacing w:val="0"/>
          <w:sz w:val="28"/>
          <w:szCs w:val="28"/>
          <w:lang w:val="ru-RU"/>
        </w:rPr>
        <w:t>Т.</w:t>
      </w:r>
      <w:r w:rsidR="00784976">
        <w:rPr>
          <w:spacing w:val="0"/>
          <w:sz w:val="28"/>
          <w:szCs w:val="28"/>
          <w:lang w:val="ru-RU"/>
        </w:rPr>
        <w:t>Филимонова</w:t>
      </w:r>
      <w:proofErr w:type="spellEnd"/>
      <w:r w:rsidR="00784976">
        <w:rPr>
          <w:spacing w:val="0"/>
          <w:sz w:val="28"/>
          <w:szCs w:val="28"/>
          <w:lang w:val="ru-RU"/>
        </w:rPr>
        <w:t>, С.</w:t>
      </w:r>
      <w:r w:rsidR="00C65B78" w:rsidRPr="00C65B78">
        <w:rPr>
          <w:spacing w:val="0"/>
          <w:sz w:val="28"/>
          <w:szCs w:val="28"/>
          <w:lang w:val="ru-RU"/>
        </w:rPr>
        <w:t xml:space="preserve"> </w:t>
      </w:r>
      <w:proofErr w:type="spellStart"/>
      <w:r w:rsidR="00C65B78" w:rsidRPr="00C65B78">
        <w:rPr>
          <w:spacing w:val="0"/>
          <w:sz w:val="28"/>
          <w:szCs w:val="28"/>
          <w:lang w:val="ru-RU"/>
        </w:rPr>
        <w:t>Скарлош</w:t>
      </w:r>
      <w:proofErr w:type="spellEnd"/>
      <w:r w:rsidR="00C65B78" w:rsidRPr="00C65B78">
        <w:rPr>
          <w:spacing w:val="0"/>
          <w:sz w:val="28"/>
          <w:szCs w:val="28"/>
          <w:lang w:val="ru-RU"/>
        </w:rPr>
        <w:t>.</w:t>
      </w:r>
      <w:r w:rsidR="00784976">
        <w:rPr>
          <w:spacing w:val="0"/>
          <w:sz w:val="28"/>
          <w:szCs w:val="28"/>
          <w:lang w:val="ru-RU"/>
        </w:rPr>
        <w:t xml:space="preserve"> – </w:t>
      </w:r>
      <w:r w:rsidR="00784976" w:rsidRPr="00784976">
        <w:rPr>
          <w:spacing w:val="0"/>
          <w:sz w:val="28"/>
          <w:szCs w:val="28"/>
          <w:lang w:val="en-US"/>
        </w:rPr>
        <w:t>URL</w:t>
      </w:r>
      <w:r w:rsidR="00784976" w:rsidRPr="005E7EF9">
        <w:rPr>
          <w:spacing w:val="0"/>
          <w:sz w:val="28"/>
          <w:szCs w:val="28"/>
          <w:lang w:val="ru-RU"/>
        </w:rPr>
        <w:t xml:space="preserve">: </w:t>
      </w:r>
      <w:r w:rsidRPr="00784976">
        <w:rPr>
          <w:spacing w:val="0"/>
          <w:sz w:val="28"/>
          <w:szCs w:val="28"/>
          <w:lang w:val="en-US"/>
        </w:rPr>
        <w:t>http</w:t>
      </w:r>
      <w:r w:rsidRPr="005E7EF9">
        <w:rPr>
          <w:spacing w:val="0"/>
          <w:sz w:val="28"/>
          <w:szCs w:val="28"/>
          <w:lang w:val="ru-RU"/>
        </w:rPr>
        <w:t>://</w:t>
      </w:r>
      <w:r w:rsidRPr="00784976">
        <w:rPr>
          <w:spacing w:val="0"/>
          <w:sz w:val="28"/>
          <w:szCs w:val="28"/>
          <w:lang w:val="en-US"/>
        </w:rPr>
        <w:t>expert</w:t>
      </w:r>
      <w:r w:rsidRPr="005E7EF9">
        <w:rPr>
          <w:spacing w:val="0"/>
          <w:sz w:val="28"/>
          <w:szCs w:val="28"/>
          <w:lang w:val="ru-RU"/>
        </w:rPr>
        <w:t>.</w:t>
      </w:r>
      <w:r w:rsidRPr="00784976">
        <w:rPr>
          <w:spacing w:val="0"/>
          <w:sz w:val="28"/>
          <w:szCs w:val="28"/>
          <w:lang w:val="en-US"/>
        </w:rPr>
        <w:t>ru</w:t>
      </w:r>
      <w:r w:rsidRPr="005E7EF9">
        <w:rPr>
          <w:spacing w:val="0"/>
          <w:sz w:val="28"/>
          <w:szCs w:val="28"/>
          <w:lang w:val="ru-RU"/>
        </w:rPr>
        <w:t>/</w:t>
      </w:r>
      <w:r w:rsidR="00C65B78" w:rsidRPr="00C65B78">
        <w:rPr>
          <w:spacing w:val="0"/>
          <w:sz w:val="28"/>
          <w:szCs w:val="28"/>
          <w:lang w:val="en-US"/>
        </w:rPr>
        <w:t>russian</w:t>
      </w:r>
      <w:r w:rsidR="00C65B78" w:rsidRPr="005E7EF9">
        <w:rPr>
          <w:spacing w:val="0"/>
          <w:sz w:val="28"/>
          <w:szCs w:val="28"/>
          <w:lang w:val="ru-RU"/>
        </w:rPr>
        <w:t>_</w:t>
      </w:r>
      <w:r w:rsidR="00C65B78" w:rsidRPr="00C65B78">
        <w:rPr>
          <w:spacing w:val="0"/>
          <w:sz w:val="28"/>
          <w:szCs w:val="28"/>
          <w:lang w:val="en-US"/>
        </w:rPr>
        <w:t>reporter</w:t>
      </w:r>
      <w:r w:rsidR="00C65B78" w:rsidRPr="005E7EF9">
        <w:rPr>
          <w:spacing w:val="0"/>
          <w:sz w:val="28"/>
          <w:szCs w:val="28"/>
          <w:lang w:val="ru-RU"/>
        </w:rPr>
        <w:t>/2010/45/8_</w:t>
      </w:r>
      <w:r w:rsidR="00C65B78" w:rsidRPr="00C65B78">
        <w:rPr>
          <w:spacing w:val="0"/>
          <w:sz w:val="28"/>
          <w:szCs w:val="28"/>
          <w:lang w:val="en-US"/>
        </w:rPr>
        <w:t>gorodov</w:t>
      </w:r>
      <w:r w:rsidR="00C65B78" w:rsidRPr="005E7EF9">
        <w:rPr>
          <w:spacing w:val="0"/>
          <w:sz w:val="28"/>
          <w:szCs w:val="28"/>
          <w:lang w:val="ru-RU"/>
        </w:rPr>
        <w:t xml:space="preserve">. </w:t>
      </w:r>
    </w:p>
    <w:p w:rsidR="00C65B78" w:rsidRPr="00C65B78" w:rsidRDefault="00092AB4" w:rsidP="00092AB4">
      <w:pPr>
        <w:spacing w:after="0" w:line="240" w:lineRule="auto"/>
        <w:ind w:firstLine="709"/>
        <w:jc w:val="both"/>
        <w:rPr>
          <w:spacing w:val="0"/>
          <w:sz w:val="28"/>
          <w:szCs w:val="28"/>
          <w:lang w:val="en-US"/>
        </w:rPr>
      </w:pPr>
      <w:r>
        <w:rPr>
          <w:spacing w:val="0"/>
          <w:sz w:val="28"/>
          <w:szCs w:val="28"/>
        </w:rPr>
        <w:t>3</w:t>
      </w:r>
      <w:r w:rsidR="00784976" w:rsidRPr="00784976">
        <w:rPr>
          <w:spacing w:val="0"/>
          <w:sz w:val="28"/>
          <w:szCs w:val="28"/>
          <w:lang w:val="en-US"/>
        </w:rPr>
        <w:t xml:space="preserve">. </w:t>
      </w:r>
      <w:r w:rsidR="00C65B78" w:rsidRPr="00C65B78">
        <w:rPr>
          <w:spacing w:val="0"/>
          <w:sz w:val="28"/>
          <w:szCs w:val="28"/>
          <w:lang w:val="en-US"/>
        </w:rPr>
        <w:t>Smart</w:t>
      </w:r>
      <w:r w:rsidR="00784976">
        <w:rPr>
          <w:spacing w:val="0"/>
          <w:sz w:val="28"/>
          <w:szCs w:val="28"/>
          <w:lang w:val="en-US"/>
        </w:rPr>
        <w:t xml:space="preserve"> </w:t>
      </w:r>
      <w:r w:rsidR="00C65B78" w:rsidRPr="00C65B78">
        <w:rPr>
          <w:spacing w:val="0"/>
          <w:sz w:val="28"/>
          <w:szCs w:val="28"/>
          <w:lang w:val="en-US"/>
        </w:rPr>
        <w:t>Cities</w:t>
      </w:r>
      <w:r w:rsidR="00784976">
        <w:rPr>
          <w:spacing w:val="0"/>
          <w:sz w:val="28"/>
          <w:szCs w:val="28"/>
          <w:lang w:val="en-US"/>
        </w:rPr>
        <w:t xml:space="preserve"> </w:t>
      </w:r>
      <w:r w:rsidR="00C65B78" w:rsidRPr="00C65B78">
        <w:rPr>
          <w:spacing w:val="0"/>
          <w:sz w:val="28"/>
          <w:szCs w:val="28"/>
          <w:lang w:val="en-US"/>
        </w:rPr>
        <w:t>of</w:t>
      </w:r>
      <w:r w:rsidR="00784976">
        <w:rPr>
          <w:spacing w:val="0"/>
          <w:sz w:val="28"/>
          <w:szCs w:val="28"/>
          <w:lang w:val="en-US"/>
        </w:rPr>
        <w:t xml:space="preserve"> </w:t>
      </w:r>
      <w:r w:rsidR="00C65B78" w:rsidRPr="00C65B78">
        <w:rPr>
          <w:spacing w:val="0"/>
          <w:sz w:val="28"/>
          <w:szCs w:val="28"/>
          <w:lang w:val="en-US"/>
        </w:rPr>
        <w:t>the</w:t>
      </w:r>
      <w:r w:rsidR="00784976">
        <w:rPr>
          <w:spacing w:val="0"/>
          <w:sz w:val="28"/>
          <w:szCs w:val="28"/>
          <w:lang w:val="en-US"/>
        </w:rPr>
        <w:t xml:space="preserve"> </w:t>
      </w:r>
      <w:r w:rsidR="00C65B78" w:rsidRPr="00C65B78">
        <w:rPr>
          <w:spacing w:val="0"/>
          <w:sz w:val="28"/>
          <w:szCs w:val="28"/>
          <w:lang w:val="en-US"/>
        </w:rPr>
        <w:t>Future</w:t>
      </w:r>
      <w:r w:rsidR="00784976">
        <w:rPr>
          <w:spacing w:val="0"/>
          <w:sz w:val="28"/>
          <w:szCs w:val="28"/>
          <w:lang w:val="en-US"/>
        </w:rPr>
        <w:t xml:space="preserve"> / </w:t>
      </w:r>
      <w:r w:rsidR="00C65B78" w:rsidRPr="00C65B78">
        <w:rPr>
          <w:spacing w:val="0"/>
          <w:sz w:val="28"/>
          <w:szCs w:val="28"/>
          <w:lang w:val="en-US"/>
        </w:rPr>
        <w:t>M</w:t>
      </w:r>
      <w:r w:rsidR="00784976">
        <w:rPr>
          <w:spacing w:val="0"/>
          <w:sz w:val="28"/>
          <w:szCs w:val="28"/>
          <w:lang w:val="en-US"/>
        </w:rPr>
        <w:t xml:space="preserve">. </w:t>
      </w:r>
      <w:r w:rsidR="00C65B78" w:rsidRPr="00C65B78">
        <w:rPr>
          <w:spacing w:val="0"/>
          <w:sz w:val="28"/>
          <w:szCs w:val="28"/>
          <w:lang w:val="en-US"/>
        </w:rPr>
        <w:t>Batty</w:t>
      </w:r>
      <w:r w:rsidR="00C65B78" w:rsidRPr="00784976">
        <w:rPr>
          <w:spacing w:val="0"/>
          <w:sz w:val="28"/>
          <w:szCs w:val="28"/>
          <w:lang w:val="en-US"/>
        </w:rPr>
        <w:t xml:space="preserve"> [</w:t>
      </w:r>
      <w:r w:rsidR="00C65B78" w:rsidRPr="00C65B78">
        <w:rPr>
          <w:spacing w:val="0"/>
          <w:sz w:val="28"/>
          <w:szCs w:val="28"/>
          <w:lang w:val="en-US"/>
        </w:rPr>
        <w:t>et</w:t>
      </w:r>
      <w:r w:rsidR="00C65B78" w:rsidRPr="00784976">
        <w:rPr>
          <w:spacing w:val="0"/>
          <w:sz w:val="28"/>
          <w:szCs w:val="28"/>
          <w:lang w:val="en-US"/>
        </w:rPr>
        <w:t xml:space="preserve">   </w:t>
      </w:r>
      <w:r w:rsidR="00C65B78" w:rsidRPr="00C65B78">
        <w:rPr>
          <w:spacing w:val="0"/>
          <w:sz w:val="28"/>
          <w:szCs w:val="28"/>
          <w:lang w:val="en-US"/>
        </w:rPr>
        <w:t>al</w:t>
      </w:r>
      <w:r w:rsidR="00784976">
        <w:rPr>
          <w:spacing w:val="0"/>
          <w:sz w:val="28"/>
          <w:szCs w:val="28"/>
          <w:lang w:val="en-US"/>
        </w:rPr>
        <w:t>.] //</w:t>
      </w:r>
      <w:r w:rsidR="00C65B78" w:rsidRPr="00784976">
        <w:rPr>
          <w:spacing w:val="0"/>
          <w:sz w:val="28"/>
          <w:szCs w:val="28"/>
          <w:lang w:val="en-US"/>
        </w:rPr>
        <w:t xml:space="preserve"> </w:t>
      </w:r>
      <w:r w:rsidR="00C65B78" w:rsidRPr="00C65B78">
        <w:rPr>
          <w:spacing w:val="0"/>
          <w:sz w:val="28"/>
          <w:szCs w:val="28"/>
          <w:lang w:val="en-US"/>
        </w:rPr>
        <w:t>European</w:t>
      </w:r>
      <w:r w:rsidR="00C65B78" w:rsidRPr="00784976">
        <w:rPr>
          <w:spacing w:val="0"/>
          <w:sz w:val="28"/>
          <w:szCs w:val="28"/>
          <w:lang w:val="en-US"/>
        </w:rPr>
        <w:t xml:space="preserve"> </w:t>
      </w:r>
      <w:r w:rsidR="00C65B78" w:rsidRPr="00C65B78">
        <w:rPr>
          <w:spacing w:val="0"/>
          <w:sz w:val="28"/>
          <w:szCs w:val="28"/>
          <w:lang w:val="en-US"/>
        </w:rPr>
        <w:t>Journal</w:t>
      </w:r>
      <w:r w:rsidR="00C65B78" w:rsidRPr="00784976">
        <w:rPr>
          <w:spacing w:val="0"/>
          <w:sz w:val="28"/>
          <w:szCs w:val="28"/>
          <w:lang w:val="en-US"/>
        </w:rPr>
        <w:t xml:space="preserve"> </w:t>
      </w:r>
      <w:r w:rsidR="00C65B78" w:rsidRPr="00C65B78">
        <w:rPr>
          <w:spacing w:val="0"/>
          <w:sz w:val="28"/>
          <w:szCs w:val="28"/>
          <w:lang w:val="en-US"/>
        </w:rPr>
        <w:t>of</w:t>
      </w:r>
      <w:r w:rsidR="00784976">
        <w:rPr>
          <w:spacing w:val="0"/>
          <w:sz w:val="28"/>
          <w:szCs w:val="28"/>
          <w:lang w:val="en-US"/>
        </w:rPr>
        <w:t xml:space="preserve"> </w:t>
      </w:r>
      <w:r w:rsidR="00C65B78" w:rsidRPr="00C65B78">
        <w:rPr>
          <w:spacing w:val="0"/>
          <w:sz w:val="28"/>
          <w:szCs w:val="28"/>
          <w:lang w:val="en-US"/>
        </w:rPr>
        <w:t>Physics</w:t>
      </w:r>
      <w:r w:rsidR="00784976">
        <w:rPr>
          <w:spacing w:val="0"/>
          <w:sz w:val="28"/>
          <w:szCs w:val="28"/>
          <w:lang w:val="en-US"/>
        </w:rPr>
        <w:t xml:space="preserve"> </w:t>
      </w:r>
      <w:r w:rsidR="00C65B78" w:rsidRPr="00C65B78">
        <w:rPr>
          <w:spacing w:val="0"/>
          <w:sz w:val="28"/>
          <w:szCs w:val="28"/>
          <w:lang w:val="en-US"/>
        </w:rPr>
        <w:t>Special</w:t>
      </w:r>
      <w:r w:rsidR="00784976">
        <w:rPr>
          <w:spacing w:val="0"/>
          <w:sz w:val="28"/>
          <w:szCs w:val="28"/>
          <w:lang w:val="en-US"/>
        </w:rPr>
        <w:t xml:space="preserve"> </w:t>
      </w:r>
      <w:r w:rsidR="00C65B78" w:rsidRPr="00C65B78">
        <w:rPr>
          <w:spacing w:val="0"/>
          <w:sz w:val="28"/>
          <w:szCs w:val="28"/>
          <w:lang w:val="en-US"/>
        </w:rPr>
        <w:t>Topics</w:t>
      </w:r>
      <w:r w:rsidR="00784976">
        <w:rPr>
          <w:spacing w:val="0"/>
          <w:sz w:val="28"/>
          <w:szCs w:val="28"/>
          <w:lang w:val="en-US"/>
        </w:rPr>
        <w:t>.</w:t>
      </w:r>
      <w:r w:rsidR="00C65B78" w:rsidRPr="00784976">
        <w:rPr>
          <w:spacing w:val="0"/>
          <w:sz w:val="28"/>
          <w:szCs w:val="28"/>
          <w:lang w:val="en-US"/>
        </w:rPr>
        <w:t xml:space="preserve"> </w:t>
      </w:r>
      <w:r w:rsidR="00784976">
        <w:rPr>
          <w:spacing w:val="0"/>
          <w:sz w:val="28"/>
          <w:szCs w:val="28"/>
          <w:lang w:val="en-US"/>
        </w:rPr>
        <w:t>– 2012. – 214.</w:t>
      </w:r>
      <w:r w:rsidR="00C65B78" w:rsidRPr="00092AB4">
        <w:rPr>
          <w:spacing w:val="0"/>
          <w:sz w:val="28"/>
          <w:szCs w:val="28"/>
          <w:lang w:val="en-US"/>
        </w:rPr>
        <w:t xml:space="preserve"> –  </w:t>
      </w:r>
      <w:r w:rsidR="00C65B78" w:rsidRPr="00C65B78">
        <w:rPr>
          <w:spacing w:val="0"/>
          <w:sz w:val="28"/>
          <w:szCs w:val="28"/>
          <w:lang w:val="ru-RU"/>
        </w:rPr>
        <w:t>Р</w:t>
      </w:r>
      <w:r w:rsidR="00784976">
        <w:rPr>
          <w:spacing w:val="0"/>
          <w:sz w:val="28"/>
          <w:szCs w:val="28"/>
          <w:lang w:val="en-US"/>
        </w:rPr>
        <w:t>.</w:t>
      </w:r>
      <w:r w:rsidR="00C65B78" w:rsidRPr="00092AB4">
        <w:rPr>
          <w:spacing w:val="0"/>
          <w:sz w:val="28"/>
          <w:szCs w:val="28"/>
          <w:lang w:val="en-US"/>
        </w:rPr>
        <w:t xml:space="preserve"> 481–518. </w:t>
      </w:r>
      <w:r w:rsidR="00C65B78" w:rsidRPr="00C65B78">
        <w:rPr>
          <w:spacing w:val="0"/>
          <w:sz w:val="28"/>
          <w:szCs w:val="28"/>
          <w:lang w:val="en-US"/>
        </w:rPr>
        <w:t>DOI:10.1140/</w:t>
      </w:r>
      <w:proofErr w:type="spellStart"/>
      <w:r w:rsidR="00C65B78" w:rsidRPr="00C65B78">
        <w:rPr>
          <w:spacing w:val="0"/>
          <w:sz w:val="28"/>
          <w:szCs w:val="28"/>
          <w:lang w:val="en-US"/>
        </w:rPr>
        <w:t>epjst</w:t>
      </w:r>
      <w:proofErr w:type="spellEnd"/>
      <w:r w:rsidR="00C65B78" w:rsidRPr="00C65B78">
        <w:rPr>
          <w:spacing w:val="0"/>
          <w:sz w:val="28"/>
          <w:szCs w:val="28"/>
          <w:lang w:val="en-US"/>
        </w:rPr>
        <w:t xml:space="preserve">/e2012-01703-3. </w:t>
      </w:r>
    </w:p>
    <w:p w:rsidR="00C65B78" w:rsidRPr="00C65B78" w:rsidRDefault="00092AB4" w:rsidP="00092AB4">
      <w:pPr>
        <w:spacing w:after="0" w:line="240" w:lineRule="auto"/>
        <w:ind w:firstLine="709"/>
        <w:jc w:val="both"/>
        <w:rPr>
          <w:spacing w:val="0"/>
          <w:sz w:val="28"/>
          <w:szCs w:val="28"/>
          <w:lang w:val="en-US"/>
        </w:rPr>
      </w:pPr>
      <w:r>
        <w:rPr>
          <w:spacing w:val="0"/>
          <w:sz w:val="28"/>
          <w:szCs w:val="28"/>
        </w:rPr>
        <w:t>4</w:t>
      </w:r>
      <w:r w:rsidR="00C65B78" w:rsidRPr="00C65B78">
        <w:rPr>
          <w:spacing w:val="0"/>
          <w:sz w:val="28"/>
          <w:szCs w:val="28"/>
          <w:lang w:val="en-US"/>
        </w:rPr>
        <w:t xml:space="preserve">. </w:t>
      </w:r>
      <w:proofErr w:type="spellStart"/>
      <w:r w:rsidR="00C65B78" w:rsidRPr="00C65B78">
        <w:rPr>
          <w:spacing w:val="0"/>
          <w:sz w:val="28"/>
          <w:szCs w:val="28"/>
          <w:lang w:val="en-US"/>
        </w:rPr>
        <w:t>Deakin</w:t>
      </w:r>
      <w:proofErr w:type="spellEnd"/>
      <w:r w:rsidR="00C65B78" w:rsidRPr="00C65B78">
        <w:rPr>
          <w:spacing w:val="0"/>
          <w:sz w:val="28"/>
          <w:szCs w:val="28"/>
          <w:lang w:val="en-US"/>
        </w:rPr>
        <w:t xml:space="preserve"> M., </w:t>
      </w:r>
      <w:proofErr w:type="spellStart"/>
      <w:r w:rsidR="00C65B78" w:rsidRPr="00C65B78">
        <w:rPr>
          <w:spacing w:val="0"/>
          <w:sz w:val="28"/>
          <w:szCs w:val="28"/>
          <w:lang w:val="en-US"/>
        </w:rPr>
        <w:t>Allwinkle</w:t>
      </w:r>
      <w:proofErr w:type="spellEnd"/>
      <w:r w:rsidR="00C65B78" w:rsidRPr="00C65B78">
        <w:rPr>
          <w:spacing w:val="0"/>
          <w:sz w:val="28"/>
          <w:szCs w:val="28"/>
          <w:lang w:val="en-US"/>
        </w:rPr>
        <w:t xml:space="preserve"> S. Urban regenera</w:t>
      </w:r>
      <w:bookmarkStart w:id="0" w:name="_GoBack"/>
      <w:bookmarkEnd w:id="0"/>
      <w:r w:rsidR="00C65B78" w:rsidRPr="00C65B78">
        <w:rPr>
          <w:spacing w:val="0"/>
          <w:sz w:val="28"/>
          <w:szCs w:val="28"/>
          <w:lang w:val="en-US"/>
        </w:rPr>
        <w:t xml:space="preserve">tion and sustainable communities: the role networks, innovation and creativity in building </w:t>
      </w:r>
      <w:r w:rsidR="00784976">
        <w:rPr>
          <w:spacing w:val="0"/>
          <w:sz w:val="28"/>
          <w:szCs w:val="28"/>
          <w:lang w:val="en-US"/>
        </w:rPr>
        <w:t>successful   partnerships // Journal of Urban Technology. –  2007.</w:t>
      </w:r>
      <w:r w:rsidR="00C65B78" w:rsidRPr="00C65B78">
        <w:rPr>
          <w:spacing w:val="0"/>
          <w:sz w:val="28"/>
          <w:szCs w:val="28"/>
          <w:lang w:val="en-US"/>
        </w:rPr>
        <w:t xml:space="preserve"> – № 14 (1). – </w:t>
      </w:r>
      <w:r w:rsidR="00C65B78" w:rsidRPr="00C65B78">
        <w:rPr>
          <w:spacing w:val="0"/>
          <w:sz w:val="28"/>
          <w:szCs w:val="28"/>
          <w:lang w:val="ru-RU"/>
        </w:rPr>
        <w:t>Р</w:t>
      </w:r>
      <w:r w:rsidR="00C65B78" w:rsidRPr="00C65B78">
        <w:rPr>
          <w:spacing w:val="0"/>
          <w:sz w:val="28"/>
          <w:szCs w:val="28"/>
          <w:lang w:val="en-US"/>
        </w:rPr>
        <w:t xml:space="preserve">. 77–91. DOI:10.1080/10630730701260118. </w:t>
      </w:r>
    </w:p>
    <w:p w:rsidR="00C65B78" w:rsidRPr="00C65B78" w:rsidRDefault="00092AB4" w:rsidP="00092AB4">
      <w:pPr>
        <w:spacing w:after="0" w:line="240" w:lineRule="auto"/>
        <w:ind w:firstLine="709"/>
        <w:jc w:val="both"/>
        <w:rPr>
          <w:spacing w:val="0"/>
          <w:sz w:val="28"/>
          <w:szCs w:val="28"/>
          <w:lang w:val="en-US"/>
        </w:rPr>
      </w:pPr>
      <w:r>
        <w:rPr>
          <w:spacing w:val="0"/>
          <w:sz w:val="28"/>
          <w:szCs w:val="28"/>
        </w:rPr>
        <w:t>5</w:t>
      </w:r>
      <w:r w:rsidR="00784976">
        <w:rPr>
          <w:spacing w:val="0"/>
          <w:sz w:val="28"/>
          <w:szCs w:val="28"/>
          <w:lang w:val="en-US"/>
        </w:rPr>
        <w:t xml:space="preserve">. Geek Civilization. Innovation of the scientific concept of </w:t>
      </w:r>
      <w:r w:rsidR="00C65B78" w:rsidRPr="00C65B78">
        <w:rPr>
          <w:spacing w:val="0"/>
          <w:sz w:val="28"/>
          <w:szCs w:val="28"/>
          <w:lang w:val="en-US"/>
        </w:rPr>
        <w:t xml:space="preserve">eco </w:t>
      </w:r>
      <w:r w:rsidR="00784976">
        <w:rPr>
          <w:spacing w:val="0"/>
          <w:sz w:val="28"/>
          <w:szCs w:val="28"/>
          <w:lang w:val="en-US"/>
        </w:rPr>
        <w:t xml:space="preserve">pods  architectural </w:t>
      </w:r>
      <w:r w:rsidR="00C65B78" w:rsidRPr="00C65B78">
        <w:rPr>
          <w:spacing w:val="0"/>
          <w:sz w:val="28"/>
          <w:szCs w:val="28"/>
          <w:lang w:val="en-US"/>
        </w:rPr>
        <w:t>design</w:t>
      </w:r>
      <w:r w:rsidR="00784976">
        <w:rPr>
          <w:spacing w:val="0"/>
          <w:sz w:val="28"/>
          <w:szCs w:val="28"/>
          <w:lang w:val="en-US"/>
        </w:rPr>
        <w:t xml:space="preserve"> with robotic</w:t>
      </w:r>
      <w:r w:rsidR="00C65B78" w:rsidRPr="00C65B78">
        <w:rPr>
          <w:spacing w:val="0"/>
          <w:sz w:val="28"/>
          <w:szCs w:val="28"/>
          <w:lang w:val="en-US"/>
        </w:rPr>
        <w:t xml:space="preserve"> arms</w:t>
      </w:r>
      <w:r w:rsidR="00784976">
        <w:rPr>
          <w:spacing w:val="0"/>
          <w:sz w:val="28"/>
          <w:szCs w:val="28"/>
          <w:lang w:val="en-US"/>
        </w:rPr>
        <w:t xml:space="preserve"> in Boston. –</w:t>
      </w:r>
      <w:r>
        <w:rPr>
          <w:spacing w:val="0"/>
          <w:sz w:val="28"/>
          <w:szCs w:val="28"/>
          <w:lang w:val="en-US"/>
        </w:rPr>
        <w:t xml:space="preserve"> URL:  http://www.</w:t>
      </w:r>
      <w:r w:rsidR="00C65B78" w:rsidRPr="00C65B78">
        <w:rPr>
          <w:spacing w:val="0"/>
          <w:sz w:val="28"/>
          <w:szCs w:val="28"/>
          <w:lang w:val="en-US"/>
        </w:rPr>
        <w:t>geekcivilization.com/innovation-of</w:t>
      </w:r>
      <w:r>
        <w:rPr>
          <w:spacing w:val="0"/>
          <w:sz w:val="28"/>
          <w:szCs w:val="28"/>
          <w:lang w:val="en-US"/>
        </w:rPr>
        <w:t>-the-scientific-concept-of-eco-</w:t>
      </w:r>
      <w:r w:rsidR="00C65B78" w:rsidRPr="00C65B78">
        <w:rPr>
          <w:spacing w:val="0"/>
          <w:sz w:val="28"/>
          <w:szCs w:val="28"/>
          <w:lang w:val="en-US"/>
        </w:rPr>
        <w:t>pods-architectural-design-with-robotic-arms-in-boston/</w:t>
      </w:r>
    </w:p>
    <w:sectPr w:rsidR="00C65B78" w:rsidRPr="00C65B78" w:rsidSect="00B06C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8E4"/>
    <w:rsid w:val="00092AB4"/>
    <w:rsid w:val="000A3ED3"/>
    <w:rsid w:val="000C151F"/>
    <w:rsid w:val="0011424B"/>
    <w:rsid w:val="001F7064"/>
    <w:rsid w:val="00262EC4"/>
    <w:rsid w:val="005E7EF9"/>
    <w:rsid w:val="006B0E33"/>
    <w:rsid w:val="007252B5"/>
    <w:rsid w:val="007341CF"/>
    <w:rsid w:val="00784976"/>
    <w:rsid w:val="008F09FB"/>
    <w:rsid w:val="009A6997"/>
    <w:rsid w:val="00A82421"/>
    <w:rsid w:val="00B06CC1"/>
    <w:rsid w:val="00B3662F"/>
    <w:rsid w:val="00B6002A"/>
    <w:rsid w:val="00BD6267"/>
    <w:rsid w:val="00BE412A"/>
    <w:rsid w:val="00C65B78"/>
    <w:rsid w:val="00D048E4"/>
    <w:rsid w:val="00DF4773"/>
    <w:rsid w:val="00E11D52"/>
    <w:rsid w:val="00F678A8"/>
    <w:rsid w:val="00F8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D627D-A464-46C0-AE90-138E5117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CF"/>
    <w:pPr>
      <w:spacing w:after="200" w:line="276" w:lineRule="auto"/>
    </w:pPr>
    <w:rPr>
      <w:color w:val="000000"/>
      <w:spacing w:val="20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D048E4"/>
  </w:style>
  <w:style w:type="paragraph" w:customStyle="1" w:styleId="Z1">
    <w:name w:val="!Z1"/>
    <w:basedOn w:val="a"/>
    <w:qFormat/>
    <w:rsid w:val="005E7EF9"/>
    <w:pPr>
      <w:suppressAutoHyphens/>
      <w:spacing w:after="120" w:line="240" w:lineRule="auto"/>
      <w:jc w:val="center"/>
    </w:pPr>
    <w:rPr>
      <w:rFonts w:eastAsia="Times New Roman"/>
      <w:b/>
      <w:color w:val="auto"/>
      <w:spacing w:val="0"/>
      <w:sz w:val="28"/>
      <w:szCs w:val="28"/>
      <w:lang w:eastAsia="ru-RU"/>
    </w:rPr>
  </w:style>
  <w:style w:type="paragraph" w:customStyle="1" w:styleId="Z2">
    <w:name w:val="!Z2"/>
    <w:basedOn w:val="Z1"/>
    <w:qFormat/>
    <w:rsid w:val="005E7EF9"/>
    <w:pPr>
      <w:ind w:left="567" w:right="567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6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1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99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5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3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0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290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3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</dc:creator>
  <cp:lastModifiedBy>Николай Карпенко</cp:lastModifiedBy>
  <cp:revision>4</cp:revision>
  <dcterms:created xsi:type="dcterms:W3CDTF">2015-11-19T06:35:00Z</dcterms:created>
  <dcterms:modified xsi:type="dcterms:W3CDTF">2015-11-25T17:06:00Z</dcterms:modified>
</cp:coreProperties>
</file>