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51" w:rsidRDefault="002E39B3" w:rsidP="008F3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ФІНАНСОВО-ЕКОНОМІЧНОЮ БЕЗПЕКОЮ ПІДПРИЄМСТВА</w:t>
      </w:r>
      <w:r w:rsidR="00450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623" w:rsidRDefault="008F3623" w:rsidP="008F3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3623" w:rsidRPr="008F3623" w:rsidRDefault="008F3623" w:rsidP="008F36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Майборода Ю.В.</w:t>
      </w:r>
      <w:r w:rsidRPr="008F362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 канд. екон. наук, </w:t>
      </w:r>
      <w:r w:rsidR="00D51356" w:rsidRPr="00D513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Фещенко Д.</w:t>
      </w:r>
      <w:r w:rsidR="00D5135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А.</w:t>
      </w:r>
      <w:r w:rsidRPr="008F362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студентка</w:t>
      </w:r>
      <w:r w:rsidR="001E4DC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Житлово-комунальний коледж Харківського національного</w:t>
      </w:r>
      <w:r w:rsidRPr="008F3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університет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Pr="008F3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міського господарства імені О.М. Бекетова</w:t>
      </w:r>
    </w:p>
    <w:p w:rsidR="008F3623" w:rsidRPr="008F3623" w:rsidRDefault="008F3623" w:rsidP="008F3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39B3" w:rsidRPr="002E39B3" w:rsidRDefault="002E39B3" w:rsidP="002E39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сучасних ринкових умовах господарювання п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 xml:space="preserve">еред кожним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економічним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 xml:space="preserve">суб’єктом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стоїть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– забезпечити стабільність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та досягнення головних цілей своєї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діяльності. Це зумовлює об’єктивну необхідність постійного дотримання відповідного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рівня економічної безпеки підприємства, який залежить від того, наскільки 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його керівництво і менеджери будуть спроможні запобігти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протистояти можливим загрозам та ліквідувати наслідки об’єктивних і суб’єктивних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негативних впливів зовнішнього і внутрішнього середовища.</w:t>
      </w:r>
    </w:p>
    <w:p w:rsidR="002E39B3" w:rsidRDefault="002E39B3" w:rsidP="002E39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9B3">
        <w:rPr>
          <w:rFonts w:ascii="Times New Roman" w:hAnsi="Times New Roman" w:cs="Times New Roman"/>
          <w:sz w:val="28"/>
          <w:szCs w:val="28"/>
          <w:lang w:val="uk-UA"/>
        </w:rPr>
        <w:t>Об’єктивні негативні впливи виникають не з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 конкретного підприємства або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його окремих працівників. Суб’єктивні впливи виникають внаслідок неефективної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роботи підприємства в цілому або окремих його працівників (передусім керівників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функціональних менеджерів) [1, с.100]. Економічний збиток, що заподіюється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суб’єктові господарської діяльності, може бути пов’язаний з його нездатністю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протистояти конкуренції і бути результатом його внутрішніх чинників. Збиток може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явитися і наслідком дії зовнішніх чинників – як свідомих дій з боку інших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(конкурентів, партнерів), так і стихійних (коливання на окремих ринках, дестабілізація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економіки, світової економічної системи в цілому тощо) [2, с.178]. </w:t>
      </w:r>
    </w:p>
    <w:p w:rsidR="002E39B3" w:rsidRDefault="002E39B3" w:rsidP="002E39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9B3">
        <w:rPr>
          <w:rFonts w:ascii="Times New Roman" w:hAnsi="Times New Roman" w:cs="Times New Roman"/>
          <w:sz w:val="28"/>
          <w:szCs w:val="28"/>
          <w:lang w:val="uk-UA"/>
        </w:rPr>
        <w:t>Фінансова безпека посідає особливе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системі економічної безпеки,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впливаючи абсолютно на всі сфери діяльності підприємства. Це пояснюється тим,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рівень фінансової безпеки будь-якого підприємства визначає його 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забезпечувати інші складові економічної безпеки, а зміни в будь-якій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підприємства в кінцевому результаті відображаються на його фінансовій безпеці.</w:t>
      </w:r>
    </w:p>
    <w:p w:rsidR="002E39B3" w:rsidRDefault="002E39B3" w:rsidP="000C6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9B3">
        <w:rPr>
          <w:rFonts w:ascii="Times New Roman" w:hAnsi="Times New Roman" w:cs="Times New Roman"/>
          <w:sz w:val="28"/>
          <w:szCs w:val="28"/>
          <w:lang w:val="uk-UA"/>
        </w:rPr>
        <w:t>Незважаючи на різні підходи щодо дефініції фіна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нсової безпеки слід відзначити,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що: суть фінансової безпеки підприємства вчені в основному розуміють як фінансову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стійкість і як захищеність від загроз; головною метою фінансової безпеки виступає</w:t>
      </w:r>
      <w:r w:rsidR="000C6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гарантування фінансової стійкості та максимально ефективного функціонування</w:t>
      </w:r>
      <w:r w:rsidR="000C6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підприємства у поточному періоді та високий потенціал розвитку у майбутньому;</w:t>
      </w:r>
      <w:r w:rsidR="000C6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головною умовою – здатність протистояти існуючим і виникаючим небезпекам та</w:t>
      </w:r>
      <w:r w:rsidR="000C6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9B3">
        <w:rPr>
          <w:rFonts w:ascii="Times New Roman" w:hAnsi="Times New Roman" w:cs="Times New Roman"/>
          <w:sz w:val="28"/>
          <w:szCs w:val="28"/>
          <w:lang w:val="uk-UA"/>
        </w:rPr>
        <w:t>загрозам, які здатні завдати фінансової шкоди підприємству.</w:t>
      </w:r>
    </w:p>
    <w:p w:rsidR="000C68EE" w:rsidRPr="000C68EE" w:rsidRDefault="000C68EE" w:rsidP="000C6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EE">
        <w:rPr>
          <w:rFonts w:ascii="Times New Roman" w:hAnsi="Times New Roman" w:cs="Times New Roman"/>
          <w:sz w:val="28"/>
          <w:szCs w:val="28"/>
          <w:lang w:val="uk-UA"/>
        </w:rPr>
        <w:t>Виділяють [1, с.102] п’ять рівнів фінансової стал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 та відповідно п`ять рівнів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фінансової безпеки суб’єкту господарювання:</w:t>
      </w:r>
    </w:p>
    <w:p w:rsidR="000C68EE" w:rsidRPr="000C68EE" w:rsidRDefault="000C68EE" w:rsidP="000C6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EE">
        <w:rPr>
          <w:rFonts w:ascii="Times New Roman" w:hAnsi="Times New Roman" w:cs="Times New Roman"/>
          <w:sz w:val="28"/>
          <w:szCs w:val="28"/>
          <w:lang w:val="uk-UA"/>
        </w:rPr>
        <w:t>- суб’єкту господарювання достатнь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власних оборотних засобів для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функціонування (абсолютна фінансова сталість та фінансова безпека);</w:t>
      </w:r>
    </w:p>
    <w:p w:rsidR="000C68EE" w:rsidRPr="000C68EE" w:rsidRDefault="000C68EE" w:rsidP="000C6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EE">
        <w:rPr>
          <w:rFonts w:ascii="Times New Roman" w:hAnsi="Times New Roman" w:cs="Times New Roman"/>
          <w:sz w:val="28"/>
          <w:szCs w:val="28"/>
          <w:lang w:val="uk-UA"/>
        </w:rPr>
        <w:t>- суб’єкту господарювання практично достатньо власних оборотних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(нормальна фінансова сталість та фінансова безпека);</w:t>
      </w:r>
    </w:p>
    <w:p w:rsidR="000C68EE" w:rsidRPr="000C68EE" w:rsidRDefault="000C68EE" w:rsidP="000C6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EE">
        <w:rPr>
          <w:rFonts w:ascii="Times New Roman" w:hAnsi="Times New Roman" w:cs="Times New Roman"/>
          <w:sz w:val="28"/>
          <w:szCs w:val="28"/>
          <w:lang w:val="uk-UA"/>
        </w:rPr>
        <w:lastRenderedPageBreak/>
        <w:t>- суб’єкту господарювання недостатньо власн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оборотних засобів, тому воно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залучає середньострокові та довгострок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ові позики і кредити (нестійкий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фінансовий стан і рівень безпеки);</w:t>
      </w:r>
    </w:p>
    <w:p w:rsidR="000C68EE" w:rsidRPr="000C68EE" w:rsidRDefault="000C68EE" w:rsidP="000C6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EE">
        <w:rPr>
          <w:rFonts w:ascii="Times New Roman" w:hAnsi="Times New Roman" w:cs="Times New Roman"/>
          <w:sz w:val="28"/>
          <w:szCs w:val="28"/>
          <w:lang w:val="uk-UA"/>
        </w:rPr>
        <w:t>- суб’єкт господарювання, окрім середньостро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кових та довгострокових позик і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кредитів, залучає короткострокові (кри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тичний фінансовий стан і рівень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безпеки);</w:t>
      </w:r>
    </w:p>
    <w:p w:rsidR="000C68EE" w:rsidRPr="000C68EE" w:rsidRDefault="000C68EE" w:rsidP="000C6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EE">
        <w:rPr>
          <w:rFonts w:ascii="Times New Roman" w:hAnsi="Times New Roman" w:cs="Times New Roman"/>
          <w:sz w:val="28"/>
          <w:szCs w:val="28"/>
          <w:lang w:val="uk-UA"/>
        </w:rPr>
        <w:t>- суб’єкт господарювання не може забезпечити фі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нансування своєї діяльності ані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власними, ані залученими засобами (кризовий фінансовий стан і рівень безпеки).</w:t>
      </w:r>
    </w:p>
    <w:p w:rsidR="002E39B3" w:rsidRDefault="000C68EE" w:rsidP="000C68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EE">
        <w:rPr>
          <w:rFonts w:ascii="Times New Roman" w:hAnsi="Times New Roman" w:cs="Times New Roman"/>
          <w:sz w:val="28"/>
          <w:szCs w:val="28"/>
          <w:lang w:val="uk-UA"/>
        </w:rPr>
        <w:t>Процес забезпечення фінансово-економічної 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зпеки підприємства базується на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відповідному механізмі її управління, під яким розглядають сукупність станів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процесів, з яких складається управління щодо протидії небезпекам, загрозам та ризикам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59F">
        <w:rPr>
          <w:rFonts w:ascii="Times New Roman" w:hAnsi="Times New Roman" w:cs="Times New Roman"/>
          <w:sz w:val="28"/>
          <w:szCs w:val="28"/>
          <w:lang w:val="uk-UA"/>
        </w:rPr>
        <w:t>[3</w:t>
      </w:r>
      <w:r w:rsidRPr="000C68EE">
        <w:rPr>
          <w:rFonts w:ascii="Times New Roman" w:hAnsi="Times New Roman" w:cs="Times New Roman"/>
          <w:sz w:val="28"/>
          <w:szCs w:val="28"/>
          <w:lang w:val="uk-UA"/>
        </w:rPr>
        <w:t>, с.145].</w:t>
      </w:r>
    </w:p>
    <w:p w:rsidR="000C68EE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Головна мета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 фінансово-економічною безпекою підприємства – забезпечення його стійкого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і максимально ефективного функціонування, створення високого потенціалу розв</w:t>
      </w:r>
      <w:r>
        <w:rPr>
          <w:rFonts w:ascii="Times New Roman" w:hAnsi="Times New Roman" w:cs="Times New Roman"/>
          <w:sz w:val="28"/>
          <w:szCs w:val="28"/>
          <w:lang w:val="uk-UA"/>
        </w:rPr>
        <w:t>итку і зростання в майбутньому.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Управління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інансовою безпекою підприємства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пропонується здійснювати у двох режимах: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1) в умовах стабільного існування підприємства;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2) в умовах нестабільного існування підприємства.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До функцій управ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ління фінансово-економічною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безпекою в умовах стабільного існ</w:t>
      </w:r>
      <w:r w:rsidR="003B259F">
        <w:rPr>
          <w:rFonts w:ascii="Times New Roman" w:hAnsi="Times New Roman" w:cs="Times New Roman"/>
          <w:sz w:val="28"/>
          <w:szCs w:val="28"/>
          <w:lang w:val="uk-UA"/>
        </w:rPr>
        <w:t>ування підприємства відносять [4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]: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1. Формування ефективних інформаційних систем, що забезпечую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ть обґрунтування альтернативних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варіантів управлінських рішень.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2. Проведення аналізу стану фінансової та економічної безпеки підприємства.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 xml:space="preserve">3. Розробка системи планування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фінансово-економічної безпеки підприємства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4. Створенн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системи внутрішнього контролю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фінансово-економічної безпеки підприємства.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Стратегія управління фінансово-економічною безпекою підприємства в умовах нестабільного існування повинна включати такі складові:</w:t>
      </w:r>
    </w:p>
    <w:p w:rsidR="00645BDD" w:rsidRDefault="00645BDD" w:rsidP="00645BDD">
      <w:pPr>
        <w:spacing w:after="0" w:line="240" w:lineRule="auto"/>
        <w:ind w:firstLine="709"/>
        <w:contextualSpacing/>
        <w:jc w:val="both"/>
        <w:rPr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– діагностика кризових ситуацій;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–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поділ об’єктивних і суб’єктивних негативних впливів;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 xml:space="preserve">– визначення переліку заходів щодо запобігання загрозам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фінансово-економічній безпеці підприємства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45BDD" w:rsidRP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– оцінка ефективн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 планованих заходів з точки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зору нейтралізації негативних впливів;</w:t>
      </w:r>
    </w:p>
    <w:p w:rsidR="00645BDD" w:rsidRDefault="00645BDD" w:rsidP="00645B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– оцінка ефектив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ності пропонованих заходів щодо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 xml:space="preserve">усунення загроз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фінансово-економічній безпеці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</w:t>
      </w:r>
    </w:p>
    <w:p w:rsidR="00645BDD" w:rsidRDefault="00645BDD" w:rsidP="00A06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DD">
        <w:rPr>
          <w:rFonts w:ascii="Times New Roman" w:hAnsi="Times New Roman" w:cs="Times New Roman"/>
          <w:sz w:val="28"/>
          <w:szCs w:val="28"/>
          <w:lang w:val="uk-UA"/>
        </w:rPr>
        <w:t>Процес управління фінансово-економічною безпекою підприємства по</w:t>
      </w:r>
      <w:r w:rsidR="00A06AE2">
        <w:rPr>
          <w:rFonts w:ascii="Times New Roman" w:hAnsi="Times New Roman" w:cs="Times New Roman"/>
          <w:sz w:val="28"/>
          <w:szCs w:val="28"/>
          <w:lang w:val="uk-UA"/>
        </w:rPr>
        <w:t xml:space="preserve">требує розроблення відповідного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механізму, компонентами якого є сукупність фінансових інтересів підприємства, організаційна структура й</w:t>
      </w:r>
      <w:r w:rsidR="00A06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5BDD">
        <w:rPr>
          <w:rFonts w:ascii="Times New Roman" w:hAnsi="Times New Roman" w:cs="Times New Roman"/>
          <w:sz w:val="28"/>
          <w:szCs w:val="28"/>
          <w:lang w:val="uk-UA"/>
        </w:rPr>
        <w:t>управлінський персонал, техніка і технологія управління, функції, принципи і методи управління, фінансові інструменти, критерії оцінки.</w:t>
      </w:r>
    </w:p>
    <w:p w:rsidR="001B181A" w:rsidRDefault="001B181A" w:rsidP="001B1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B181A" w:rsidRPr="00835CCA" w:rsidRDefault="002B5749" w:rsidP="001B1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35CC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</w:t>
      </w:r>
      <w:r w:rsidRPr="00835CC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писок використаних джерел</w:t>
      </w:r>
      <w:r w:rsidR="001B181A" w:rsidRPr="00835CC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:</w:t>
      </w:r>
    </w:p>
    <w:p w:rsidR="000C68EE" w:rsidRPr="00835CCA" w:rsidRDefault="008E7CEE" w:rsidP="000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CC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0C68EE" w:rsidRPr="00835CCA">
        <w:rPr>
          <w:rFonts w:ascii="Times New Roman" w:hAnsi="Times New Roman" w:cs="Times New Roman"/>
          <w:sz w:val="24"/>
          <w:szCs w:val="24"/>
          <w:lang w:val="uk-UA"/>
        </w:rPr>
        <w:t>Ареф’єва, О. В. Економічні основи формування фінансової складової економічної безпеки / О. В. Ареф’єва, Т. Б. Кузенко // Актуальні проблеми економіки. – 2009. – № 1 (91). – С. 98–103.</w:t>
      </w:r>
    </w:p>
    <w:p w:rsidR="00080A6D" w:rsidRPr="00835CCA" w:rsidRDefault="000C68EE" w:rsidP="000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CCA">
        <w:rPr>
          <w:rFonts w:ascii="Times New Roman" w:hAnsi="Times New Roman" w:cs="Times New Roman"/>
          <w:sz w:val="24"/>
          <w:szCs w:val="24"/>
          <w:lang w:val="uk-UA"/>
        </w:rPr>
        <w:t>2. Орлик, О. В. Економічна безпека підприємства: властивості, стратегія та методи забезпечення / О.В. Орлик // Економічна безпека в умовах глобалізації світової економіки : у 2 т. : колективна моногр. – Дніпропетровськ : "ФОП Дробязко С.І.", 2014. – Т. 2. – С. 176–182.</w:t>
      </w:r>
    </w:p>
    <w:p w:rsidR="000C68EE" w:rsidRPr="00835CCA" w:rsidRDefault="003B259F" w:rsidP="000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CC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C68EE" w:rsidRPr="00835CCA">
        <w:rPr>
          <w:rFonts w:ascii="Times New Roman" w:hAnsi="Times New Roman" w:cs="Times New Roman"/>
          <w:sz w:val="24"/>
          <w:szCs w:val="24"/>
          <w:lang w:val="uk-UA"/>
        </w:rPr>
        <w:t>. Мойсеєнко, І. П. Механізм управління фінансово-економічною безпек</w:t>
      </w:r>
      <w:r w:rsidR="00A06AE2" w:rsidRPr="00835CCA">
        <w:rPr>
          <w:rFonts w:ascii="Times New Roman" w:hAnsi="Times New Roman" w:cs="Times New Roman"/>
          <w:sz w:val="24"/>
          <w:szCs w:val="24"/>
          <w:lang w:val="uk-UA"/>
        </w:rPr>
        <w:t>ою підприємства</w:t>
      </w:r>
      <w:r w:rsidR="000C68EE" w:rsidRPr="00835CCA">
        <w:rPr>
          <w:rFonts w:ascii="Times New Roman" w:hAnsi="Times New Roman" w:cs="Times New Roman"/>
          <w:sz w:val="24"/>
          <w:szCs w:val="24"/>
          <w:lang w:val="uk-UA"/>
        </w:rPr>
        <w:t xml:space="preserve"> / І. П. Мойсеєнко, О. О. Шолок // Науковий вісник НЛТУ України : збірник науково-технічних праць. – Львів : РВВ НЛТУ України. – 2011. − Вип. 21.02. – С. 141–146.</w:t>
      </w:r>
    </w:p>
    <w:p w:rsidR="00A06AE2" w:rsidRPr="00835CCA" w:rsidRDefault="003B259F" w:rsidP="00A06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5CC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06AE2" w:rsidRPr="00835CCA">
        <w:rPr>
          <w:rFonts w:ascii="Times New Roman" w:hAnsi="Times New Roman" w:cs="Times New Roman"/>
          <w:sz w:val="24"/>
          <w:szCs w:val="24"/>
          <w:lang w:val="uk-UA"/>
        </w:rPr>
        <w:t xml:space="preserve">. Слизкая В.П. Управление финансовой безопасностью предприятия в условиях нестабильности / В.П. Слизкая // Проблемы современной экономики. — 2007. — № 4 (24). // </w:t>
      </w:r>
      <w:r w:rsidR="00A06AE2" w:rsidRPr="00835CC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06AE2" w:rsidRPr="00835CCA">
        <w:rPr>
          <w:rFonts w:ascii="Times New Roman" w:hAnsi="Times New Roman" w:cs="Times New Roman"/>
          <w:sz w:val="24"/>
          <w:szCs w:val="24"/>
          <w:lang w:val="uk-UA"/>
        </w:rPr>
        <w:t>: http://www.m-economy.ru/art.php?nArtId=1761</w:t>
      </w:r>
    </w:p>
    <w:p w:rsidR="00A06AE2" w:rsidRPr="00835CCA" w:rsidRDefault="00A06AE2" w:rsidP="000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06AE2" w:rsidRPr="00835CCA" w:rsidSect="008330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51"/>
    <w:rsid w:val="00080A6D"/>
    <w:rsid w:val="000C68EE"/>
    <w:rsid w:val="001B181A"/>
    <w:rsid w:val="001E4DC6"/>
    <w:rsid w:val="002B5749"/>
    <w:rsid w:val="002E39B3"/>
    <w:rsid w:val="002F22C0"/>
    <w:rsid w:val="003B259F"/>
    <w:rsid w:val="003E5837"/>
    <w:rsid w:val="004039A5"/>
    <w:rsid w:val="004508AC"/>
    <w:rsid w:val="004E3922"/>
    <w:rsid w:val="00645BDD"/>
    <w:rsid w:val="006503C5"/>
    <w:rsid w:val="00683021"/>
    <w:rsid w:val="006A3337"/>
    <w:rsid w:val="00833051"/>
    <w:rsid w:val="00835CCA"/>
    <w:rsid w:val="008E7CEE"/>
    <w:rsid w:val="008F3623"/>
    <w:rsid w:val="00900CC3"/>
    <w:rsid w:val="00997735"/>
    <w:rsid w:val="00A06AE2"/>
    <w:rsid w:val="00D51356"/>
    <w:rsid w:val="00E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F666C-6951-432E-A157-0D35DD01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A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3942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3</cp:revision>
  <dcterms:created xsi:type="dcterms:W3CDTF">2019-11-05T19:58:00Z</dcterms:created>
  <dcterms:modified xsi:type="dcterms:W3CDTF">2019-11-05T19:59:00Z</dcterms:modified>
</cp:coreProperties>
</file>