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B6" w:rsidRPr="00284B6F" w:rsidRDefault="00284B6F" w:rsidP="00284B6F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 </w:t>
      </w:r>
      <w:r w:rsidRPr="00284B6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3"/>
          <w:lang w:eastAsia="ru-RU"/>
        </w:rPr>
        <w:t xml:space="preserve">ПРАВОВЕ РЕГУЛЮВАННЯ ВИКОРИСТАННЯ РАДІОЧАСТОТНОГО РЕСУРСУ  </w:t>
      </w:r>
    </w:p>
    <w:p w:rsidR="00284B6F" w:rsidRDefault="00284B6F" w:rsidP="00284B6F">
      <w:pPr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</w:pPr>
    </w:p>
    <w:p w:rsidR="00284B6F" w:rsidRDefault="00284B6F" w:rsidP="00284B6F">
      <w:pPr>
        <w:spacing w:after="0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</w:pPr>
      <w:r w:rsidRPr="008375FC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Я. </w:t>
      </w:r>
      <w:r w:rsidR="00556960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В. </w:t>
      </w:r>
      <w:r w:rsidRPr="008375FC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>ЧЕРКАС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>студ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>. гр.</w:t>
      </w:r>
      <w:r w:rsidRPr="001A7AB6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 М ГРС 2018-1</w:t>
      </w:r>
    </w:p>
    <w:p w:rsidR="00A21CBC" w:rsidRDefault="00284B6F" w:rsidP="00284B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75FC">
        <w:rPr>
          <w:rFonts w:ascii="Times New Roman" w:eastAsia="Calibri" w:hAnsi="Times New Roman" w:cs="Times New Roman"/>
          <w:i/>
          <w:sz w:val="28"/>
        </w:rPr>
        <w:t xml:space="preserve">Харківський національний університет міського господарства </w:t>
      </w:r>
    </w:p>
    <w:p w:rsidR="00284B6F" w:rsidRPr="008375FC" w:rsidRDefault="00284B6F" w:rsidP="00284B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8375FC">
        <w:rPr>
          <w:rFonts w:ascii="Times New Roman" w:eastAsia="Calibri" w:hAnsi="Times New Roman" w:cs="Times New Roman"/>
          <w:i/>
          <w:sz w:val="28"/>
        </w:rPr>
        <w:t xml:space="preserve">імені О. М. </w:t>
      </w:r>
      <w:proofErr w:type="spellStart"/>
      <w:r w:rsidRPr="008375FC">
        <w:rPr>
          <w:rFonts w:ascii="Times New Roman" w:eastAsia="Calibri" w:hAnsi="Times New Roman" w:cs="Times New Roman"/>
          <w:i/>
          <w:sz w:val="28"/>
        </w:rPr>
        <w:t>Бекетова</w:t>
      </w:r>
      <w:proofErr w:type="spellEnd"/>
      <w:r w:rsidRPr="008375FC">
        <w:rPr>
          <w:rFonts w:ascii="Times New Roman" w:eastAsia="Calibri" w:hAnsi="Times New Roman" w:cs="Times New Roman"/>
          <w:i/>
          <w:sz w:val="28"/>
        </w:rPr>
        <w:t>, м. Харків</w:t>
      </w:r>
    </w:p>
    <w:p w:rsidR="001907E6" w:rsidRPr="00284B6F" w:rsidRDefault="001907E6" w:rsidP="00284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096" w:rsidRPr="008D6C63" w:rsidRDefault="002B31A1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</w:r>
      <w:r w:rsidR="00CB4381" w:rsidRPr="008D6C63">
        <w:rPr>
          <w:rFonts w:ascii="Times New Roman" w:hAnsi="Times New Roman" w:cs="Times New Roman"/>
          <w:sz w:val="28"/>
          <w:szCs w:val="28"/>
        </w:rPr>
        <w:t xml:space="preserve">До недавнього часу законодавством України в розрізі </w:t>
      </w:r>
      <w:proofErr w:type="spellStart"/>
      <w:r w:rsidR="00CB4381" w:rsidRPr="008D6C63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="00CB4381" w:rsidRPr="008D6C63">
        <w:rPr>
          <w:rFonts w:ascii="Times New Roman" w:hAnsi="Times New Roman" w:cs="Times New Roman"/>
          <w:sz w:val="28"/>
          <w:szCs w:val="28"/>
        </w:rPr>
        <w:t xml:space="preserve"> права  не визнавалося існування такого поняття, як радіочастотний ресурс. Довгий час серед науковців </w:t>
      </w:r>
      <w:r w:rsidR="0036163D" w:rsidRPr="008D6C63">
        <w:rPr>
          <w:rFonts w:ascii="Times New Roman" w:hAnsi="Times New Roman" w:cs="Times New Roman"/>
          <w:sz w:val="28"/>
          <w:szCs w:val="28"/>
        </w:rPr>
        <w:t xml:space="preserve">тривала полеміка щодо віднесення даного ресурсу до природних та його </w:t>
      </w:r>
      <w:r w:rsidR="0082532E" w:rsidRPr="008D6C63">
        <w:rPr>
          <w:rFonts w:ascii="Times New Roman" w:hAnsi="Times New Roman" w:cs="Times New Roman"/>
          <w:sz w:val="28"/>
          <w:szCs w:val="28"/>
        </w:rPr>
        <w:t>фізичної</w:t>
      </w:r>
      <w:r w:rsidR="0036163D" w:rsidRPr="008D6C63">
        <w:rPr>
          <w:rFonts w:ascii="Times New Roman" w:hAnsi="Times New Roman" w:cs="Times New Roman"/>
          <w:sz w:val="28"/>
          <w:szCs w:val="28"/>
        </w:rPr>
        <w:t xml:space="preserve"> природи. Це питання було вирішено з </w:t>
      </w:r>
      <w:r w:rsidR="0082532E" w:rsidRPr="008D6C63">
        <w:rPr>
          <w:rFonts w:ascii="Times New Roman" w:hAnsi="Times New Roman" w:cs="Times New Roman"/>
          <w:sz w:val="28"/>
          <w:szCs w:val="28"/>
        </w:rPr>
        <w:t>появою</w:t>
      </w:r>
      <w:r w:rsidR="0036163D" w:rsidRPr="008D6C63">
        <w:rPr>
          <w:rFonts w:ascii="Times New Roman" w:hAnsi="Times New Roman" w:cs="Times New Roman"/>
          <w:sz w:val="28"/>
          <w:szCs w:val="28"/>
        </w:rPr>
        <w:t xml:space="preserve"> Закону України «Про радіочастотний ресурс України»</w:t>
      </w:r>
      <w:r w:rsidR="00EB0E51" w:rsidRPr="008D6C63">
        <w:rPr>
          <w:rFonts w:ascii="Times New Roman" w:hAnsi="Times New Roman" w:cs="Times New Roman"/>
          <w:sz w:val="28"/>
          <w:szCs w:val="28"/>
        </w:rPr>
        <w:t xml:space="preserve">, що набув діючої сили від 1 червня 2000 р. Отже, з цього часу радіочастотний ресурс визначається як природний, та крім цього – </w:t>
      </w:r>
      <w:r w:rsidR="0082532E" w:rsidRPr="008D6C63">
        <w:rPr>
          <w:rFonts w:ascii="Times New Roman" w:hAnsi="Times New Roman" w:cs="Times New Roman"/>
          <w:sz w:val="28"/>
          <w:szCs w:val="28"/>
        </w:rPr>
        <w:t>об’єктом</w:t>
      </w:r>
      <w:r w:rsidR="00EB0E51" w:rsidRPr="008D6C63">
        <w:rPr>
          <w:rFonts w:ascii="Times New Roman" w:hAnsi="Times New Roman" w:cs="Times New Roman"/>
          <w:sz w:val="28"/>
          <w:szCs w:val="28"/>
        </w:rPr>
        <w:t xml:space="preserve"> права власності української нації. Через це постає важливе питання щодо освіченості народу в даній галузі </w:t>
      </w:r>
      <w:r w:rsidR="0082532E" w:rsidRPr="008D6C63">
        <w:rPr>
          <w:rFonts w:ascii="Times New Roman" w:hAnsi="Times New Roman" w:cs="Times New Roman"/>
          <w:sz w:val="28"/>
          <w:szCs w:val="28"/>
        </w:rPr>
        <w:t>нематеріальних ресурсів.</w:t>
      </w:r>
    </w:p>
    <w:p w:rsidR="0082532E" w:rsidRPr="008D6C63" w:rsidRDefault="0082532E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>Згідно зі ст. 1 Закону, радіочастотний ресурс – це певна частина радіочастотного спектру, що є придатною для передачі та/або прийому електромагнітної енергії.</w:t>
      </w:r>
    </w:p>
    <w:p w:rsidR="00F72140" w:rsidRPr="008D6C63" w:rsidRDefault="00F72140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 xml:space="preserve">Функції управління виконує відповідальний державний орган – Міністерство транспорту та </w:t>
      </w:r>
      <w:r w:rsidR="00D94E5C" w:rsidRPr="008D6C63">
        <w:rPr>
          <w:rFonts w:ascii="Times New Roman" w:hAnsi="Times New Roman" w:cs="Times New Roman"/>
          <w:sz w:val="28"/>
          <w:szCs w:val="28"/>
        </w:rPr>
        <w:t>зв’язку</w:t>
      </w:r>
      <w:r w:rsidRPr="008D6C63">
        <w:rPr>
          <w:rFonts w:ascii="Times New Roman" w:hAnsi="Times New Roman" w:cs="Times New Roman"/>
          <w:sz w:val="28"/>
          <w:szCs w:val="28"/>
        </w:rPr>
        <w:t xml:space="preserve"> України, та його </w:t>
      </w:r>
      <w:r w:rsidR="00F06665" w:rsidRPr="008D6C63">
        <w:rPr>
          <w:rFonts w:ascii="Times New Roman" w:hAnsi="Times New Roman" w:cs="Times New Roman"/>
          <w:sz w:val="28"/>
          <w:szCs w:val="28"/>
        </w:rPr>
        <w:t xml:space="preserve">підрозділ – Державна інспекція </w:t>
      </w:r>
      <w:r w:rsidR="00D94E5C" w:rsidRPr="008D6C63">
        <w:rPr>
          <w:rFonts w:ascii="Times New Roman" w:hAnsi="Times New Roman" w:cs="Times New Roman"/>
          <w:sz w:val="28"/>
          <w:szCs w:val="28"/>
        </w:rPr>
        <w:t>електрозв’язку</w:t>
      </w:r>
      <w:r w:rsidR="00F06665" w:rsidRPr="008D6C63">
        <w:rPr>
          <w:rFonts w:ascii="Times New Roman" w:hAnsi="Times New Roman" w:cs="Times New Roman"/>
          <w:sz w:val="28"/>
          <w:szCs w:val="28"/>
        </w:rPr>
        <w:t xml:space="preserve"> України. В цілому, радіочастотний ресурс є доволі широким поняттям у розрізі правового регулювання, тому він регулюється й іншими </w:t>
      </w:r>
      <w:r w:rsidR="00546F7D" w:rsidRPr="008D6C63">
        <w:rPr>
          <w:rFonts w:ascii="Times New Roman" w:hAnsi="Times New Roman" w:cs="Times New Roman"/>
          <w:sz w:val="28"/>
          <w:szCs w:val="28"/>
        </w:rPr>
        <w:t>державними інститутами, як Нац. рада України з питань телебачення і радіомовлення. Повноваження щодо регулювання зазначеною радою передбачені законами України «</w:t>
      </w:r>
      <w:r w:rsidR="004F0BE7" w:rsidRPr="008D6C63">
        <w:rPr>
          <w:rFonts w:ascii="Times New Roman" w:hAnsi="Times New Roman" w:cs="Times New Roman"/>
          <w:sz w:val="28"/>
          <w:szCs w:val="28"/>
        </w:rPr>
        <w:t>Про телебачення і</w:t>
      </w:r>
      <w:r w:rsidR="00546F7D" w:rsidRPr="008D6C63">
        <w:rPr>
          <w:rFonts w:ascii="Times New Roman" w:hAnsi="Times New Roman" w:cs="Times New Roman"/>
          <w:sz w:val="28"/>
          <w:szCs w:val="28"/>
        </w:rPr>
        <w:t xml:space="preserve"> радіомовлення»</w:t>
      </w:r>
      <w:r w:rsidR="004F0BE7" w:rsidRPr="008D6C63">
        <w:rPr>
          <w:rFonts w:ascii="Times New Roman" w:hAnsi="Times New Roman" w:cs="Times New Roman"/>
          <w:sz w:val="28"/>
          <w:szCs w:val="28"/>
        </w:rPr>
        <w:t xml:space="preserve"> та «Про телекомунікації».</w:t>
      </w:r>
    </w:p>
    <w:p w:rsidR="004F0BE7" w:rsidRPr="008D6C63" w:rsidRDefault="004F0BE7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 xml:space="preserve">Для сучасного та безперебійного функціонування радіочастотного ресурсу на території України необхідним є </w:t>
      </w:r>
      <w:r w:rsidR="00EE1C1A" w:rsidRPr="008D6C63">
        <w:rPr>
          <w:rFonts w:ascii="Times New Roman" w:hAnsi="Times New Roman" w:cs="Times New Roman"/>
          <w:sz w:val="28"/>
          <w:szCs w:val="28"/>
        </w:rPr>
        <w:t xml:space="preserve">розробка та модернізація умов використання радіочастот. Зараз робота з даним ресурсом та його розподіл регламентується Національною таблицею розподілу смуг радіочастот України, що </w:t>
      </w:r>
      <w:r w:rsidR="00D94E5C" w:rsidRPr="008D6C63">
        <w:rPr>
          <w:rFonts w:ascii="Times New Roman" w:hAnsi="Times New Roman" w:cs="Times New Roman"/>
          <w:sz w:val="28"/>
          <w:szCs w:val="28"/>
        </w:rPr>
        <w:t xml:space="preserve">булла </w:t>
      </w:r>
      <w:r w:rsidR="00EE1C1A" w:rsidRPr="008D6C63">
        <w:rPr>
          <w:rFonts w:ascii="Times New Roman" w:hAnsi="Times New Roman" w:cs="Times New Roman"/>
          <w:sz w:val="28"/>
          <w:szCs w:val="28"/>
        </w:rPr>
        <w:t>затверджена</w:t>
      </w:r>
      <w:r w:rsidR="00D94E5C" w:rsidRPr="008D6C63">
        <w:rPr>
          <w:rFonts w:ascii="Times New Roman" w:hAnsi="Times New Roman" w:cs="Times New Roman"/>
          <w:sz w:val="28"/>
          <w:szCs w:val="28"/>
        </w:rPr>
        <w:t xml:space="preserve"> від</w:t>
      </w:r>
      <w:r w:rsidR="00EE1C1A" w:rsidRPr="008D6C63">
        <w:rPr>
          <w:rFonts w:ascii="Times New Roman" w:hAnsi="Times New Roman" w:cs="Times New Roman"/>
          <w:sz w:val="28"/>
          <w:szCs w:val="28"/>
        </w:rPr>
        <w:t xml:space="preserve"> 12 жовтня 1995 року.</w:t>
      </w:r>
    </w:p>
    <w:p w:rsidR="00475096" w:rsidRPr="008D6C63" w:rsidRDefault="00D94E5C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Особливістю </w:t>
      </w:r>
      <w:r w:rsidR="0066769D" w:rsidRPr="008D6C63">
        <w:rPr>
          <w:rFonts w:ascii="Times New Roman" w:hAnsi="Times New Roman" w:cs="Times New Roman"/>
          <w:sz w:val="28"/>
          <w:szCs w:val="28"/>
        </w:rPr>
        <w:t xml:space="preserve">функціонуючої системи правового регулювання передбачений спеціальний режим використання </w:t>
      </w:r>
      <w:r w:rsidR="00093697" w:rsidRPr="008D6C63">
        <w:rPr>
          <w:rFonts w:ascii="Times New Roman" w:hAnsi="Times New Roman" w:cs="Times New Roman"/>
          <w:sz w:val="28"/>
          <w:szCs w:val="28"/>
        </w:rPr>
        <w:t>радіочастотного</w:t>
      </w:r>
      <w:r w:rsidR="0066769D" w:rsidRPr="008D6C63">
        <w:rPr>
          <w:rFonts w:ascii="Times New Roman" w:hAnsi="Times New Roman" w:cs="Times New Roman"/>
          <w:sz w:val="28"/>
          <w:szCs w:val="28"/>
        </w:rPr>
        <w:t xml:space="preserve"> ресурсу. Згідно з ним, майже всі пристрої та обладнання для випромінювання електромагнітних хвиль</w:t>
      </w:r>
      <w:r w:rsidR="0079478F" w:rsidRPr="008D6C63">
        <w:rPr>
          <w:rFonts w:ascii="Times New Roman" w:hAnsi="Times New Roman" w:cs="Times New Roman"/>
          <w:sz w:val="28"/>
          <w:szCs w:val="28"/>
        </w:rPr>
        <w:t xml:space="preserve"> повинні отримувати дозволи на використання. Діяльність з </w:t>
      </w:r>
      <w:r w:rsidR="00093697" w:rsidRPr="008D6C63">
        <w:rPr>
          <w:rFonts w:ascii="Times New Roman" w:hAnsi="Times New Roman" w:cs="Times New Roman"/>
          <w:sz w:val="28"/>
          <w:szCs w:val="28"/>
        </w:rPr>
        <w:t>випромінювання</w:t>
      </w:r>
      <w:r w:rsidR="0079478F" w:rsidRPr="008D6C63">
        <w:rPr>
          <w:rFonts w:ascii="Times New Roman" w:hAnsi="Times New Roman" w:cs="Times New Roman"/>
          <w:sz w:val="28"/>
          <w:szCs w:val="28"/>
        </w:rPr>
        <w:t xml:space="preserve"> радіочастот, що не потребує наявності таких </w:t>
      </w:r>
      <w:r w:rsidR="00093697" w:rsidRPr="008D6C63">
        <w:rPr>
          <w:rFonts w:ascii="Times New Roman" w:hAnsi="Times New Roman" w:cs="Times New Roman"/>
          <w:sz w:val="28"/>
          <w:szCs w:val="28"/>
        </w:rPr>
        <w:t>дозволів</w:t>
      </w:r>
      <w:r w:rsidR="0079478F" w:rsidRPr="008D6C63">
        <w:rPr>
          <w:rFonts w:ascii="Times New Roman" w:hAnsi="Times New Roman" w:cs="Times New Roman"/>
          <w:sz w:val="28"/>
          <w:szCs w:val="28"/>
        </w:rPr>
        <w:t>, може здійснюватися в порядку,  зазначеному в наказі Держ</w:t>
      </w:r>
      <w:r w:rsidR="00093697" w:rsidRPr="008D6C63">
        <w:rPr>
          <w:rFonts w:ascii="Times New Roman" w:hAnsi="Times New Roman" w:cs="Times New Roman"/>
          <w:sz w:val="28"/>
          <w:szCs w:val="28"/>
        </w:rPr>
        <w:t>авного</w:t>
      </w:r>
      <w:r w:rsidR="0079478F" w:rsidRPr="008D6C63">
        <w:rPr>
          <w:rFonts w:ascii="Times New Roman" w:hAnsi="Times New Roman" w:cs="Times New Roman"/>
          <w:sz w:val="28"/>
          <w:szCs w:val="28"/>
        </w:rPr>
        <w:t xml:space="preserve"> комітету </w:t>
      </w:r>
      <w:r w:rsidR="00093697" w:rsidRPr="008D6C63">
        <w:rPr>
          <w:rFonts w:ascii="Times New Roman" w:hAnsi="Times New Roman" w:cs="Times New Roman"/>
          <w:sz w:val="28"/>
          <w:szCs w:val="28"/>
        </w:rPr>
        <w:t>зв’язку</w:t>
      </w:r>
      <w:r w:rsidR="0079478F" w:rsidRPr="008D6C63">
        <w:rPr>
          <w:rFonts w:ascii="Times New Roman" w:hAnsi="Times New Roman" w:cs="Times New Roman"/>
          <w:sz w:val="28"/>
          <w:szCs w:val="28"/>
        </w:rPr>
        <w:t xml:space="preserve"> та інформатизації України від 21 вересня 2000 р.</w:t>
      </w:r>
      <w:r w:rsidR="008A7F7A" w:rsidRPr="008D6C63">
        <w:rPr>
          <w:rFonts w:ascii="Times New Roman" w:hAnsi="Times New Roman" w:cs="Times New Roman"/>
          <w:sz w:val="28"/>
          <w:szCs w:val="28"/>
        </w:rPr>
        <w:t xml:space="preserve"> Таке використання ресурсу вважається загальним.</w:t>
      </w:r>
    </w:p>
    <w:p w:rsidR="008A7F7A" w:rsidRPr="008D6C63" w:rsidRDefault="008A7F7A" w:rsidP="0028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 xml:space="preserve">Таким чином, проаналізована ситуація щодо правового регулювання радіочастотного ресурсу показує, що </w:t>
      </w:r>
      <w:r w:rsidR="00C52523" w:rsidRPr="008D6C63">
        <w:rPr>
          <w:rFonts w:ascii="Times New Roman" w:hAnsi="Times New Roman" w:cs="Times New Roman"/>
          <w:sz w:val="28"/>
          <w:szCs w:val="28"/>
        </w:rPr>
        <w:t xml:space="preserve">система контролю та використання цього ресурсу є досить застарілою та потребує </w:t>
      </w:r>
      <w:r w:rsidR="00093697" w:rsidRPr="008D6C63">
        <w:rPr>
          <w:rFonts w:ascii="Times New Roman" w:hAnsi="Times New Roman" w:cs="Times New Roman"/>
          <w:sz w:val="28"/>
          <w:szCs w:val="28"/>
        </w:rPr>
        <w:t>певних</w:t>
      </w:r>
      <w:r w:rsidR="00C52523" w:rsidRPr="008D6C63">
        <w:rPr>
          <w:rFonts w:ascii="Times New Roman" w:hAnsi="Times New Roman" w:cs="Times New Roman"/>
          <w:sz w:val="28"/>
          <w:szCs w:val="28"/>
        </w:rPr>
        <w:t xml:space="preserve"> дій, направлених на модернізацію та розвиток законодавства в цій сфері діяльності.</w:t>
      </w:r>
    </w:p>
    <w:p w:rsidR="00C52523" w:rsidRPr="008D6C63" w:rsidRDefault="00C52523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>Крім ць</w:t>
      </w:r>
      <w:r w:rsidR="0066492A" w:rsidRPr="008D6C63">
        <w:rPr>
          <w:rFonts w:ascii="Times New Roman" w:hAnsi="Times New Roman" w:cs="Times New Roman"/>
          <w:sz w:val="28"/>
          <w:szCs w:val="28"/>
        </w:rPr>
        <w:t>ого, оновлення потребує й система сплати збору, що стягується за здійснення діяльності з передачі певного діапазону радіочастот.</w:t>
      </w:r>
      <w:r w:rsidR="00630750" w:rsidRPr="008D6C63">
        <w:rPr>
          <w:rFonts w:ascii="Times New Roman" w:hAnsi="Times New Roman" w:cs="Times New Roman"/>
          <w:sz w:val="28"/>
          <w:szCs w:val="28"/>
        </w:rPr>
        <w:t xml:space="preserve"> Модернізація положень цього пункту є важливою з тієї ж точки зору, що й попередні. Адже, ставки </w:t>
      </w:r>
      <w:r w:rsidR="00093697" w:rsidRPr="008D6C63">
        <w:rPr>
          <w:rFonts w:ascii="Times New Roman" w:hAnsi="Times New Roman" w:cs="Times New Roman"/>
          <w:sz w:val="28"/>
          <w:szCs w:val="28"/>
        </w:rPr>
        <w:t>щомісячних</w:t>
      </w:r>
      <w:r w:rsidR="00630750" w:rsidRPr="008D6C63">
        <w:rPr>
          <w:rFonts w:ascii="Times New Roman" w:hAnsi="Times New Roman" w:cs="Times New Roman"/>
          <w:sz w:val="28"/>
          <w:szCs w:val="28"/>
        </w:rPr>
        <w:t xml:space="preserve"> </w:t>
      </w:r>
      <w:r w:rsidR="00093697" w:rsidRPr="008D6C63">
        <w:rPr>
          <w:rFonts w:ascii="Times New Roman" w:hAnsi="Times New Roman" w:cs="Times New Roman"/>
          <w:sz w:val="28"/>
          <w:szCs w:val="28"/>
        </w:rPr>
        <w:t>з</w:t>
      </w:r>
      <w:r w:rsidR="00630750" w:rsidRPr="008D6C63">
        <w:rPr>
          <w:rFonts w:ascii="Times New Roman" w:hAnsi="Times New Roman" w:cs="Times New Roman"/>
          <w:sz w:val="28"/>
          <w:szCs w:val="28"/>
        </w:rPr>
        <w:t xml:space="preserve">борів за використання </w:t>
      </w:r>
      <w:r w:rsidR="00093697" w:rsidRPr="008D6C63">
        <w:rPr>
          <w:rFonts w:ascii="Times New Roman" w:hAnsi="Times New Roman" w:cs="Times New Roman"/>
          <w:sz w:val="28"/>
          <w:szCs w:val="28"/>
        </w:rPr>
        <w:t>радіочастотного</w:t>
      </w:r>
      <w:r w:rsidR="00630750" w:rsidRPr="008D6C63">
        <w:rPr>
          <w:rFonts w:ascii="Times New Roman" w:hAnsi="Times New Roman" w:cs="Times New Roman"/>
          <w:sz w:val="28"/>
          <w:szCs w:val="28"/>
        </w:rPr>
        <w:t xml:space="preserve"> ресурсу України були затверджені постановою Кабінету Міністрів </w:t>
      </w:r>
      <w:r w:rsidR="00093697" w:rsidRPr="008D6C63">
        <w:rPr>
          <w:rFonts w:ascii="Times New Roman" w:hAnsi="Times New Roman" w:cs="Times New Roman"/>
          <w:sz w:val="28"/>
          <w:szCs w:val="28"/>
        </w:rPr>
        <w:t xml:space="preserve">України від 31 січня 2001 року. Положення в цій постанові є також певним чином застарілими, на що зверталася увага в багатьох наукових працях. Ця рекомендація є </w:t>
      </w:r>
      <w:r w:rsidR="003A75B0" w:rsidRPr="008D6C63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93697" w:rsidRPr="008D6C63">
        <w:rPr>
          <w:rFonts w:ascii="Times New Roman" w:hAnsi="Times New Roman" w:cs="Times New Roman"/>
          <w:sz w:val="28"/>
          <w:szCs w:val="28"/>
        </w:rPr>
        <w:t>актуально</w:t>
      </w:r>
      <w:r w:rsidR="003A75B0" w:rsidRPr="008D6C63">
        <w:rPr>
          <w:rFonts w:ascii="Times New Roman" w:hAnsi="Times New Roman" w:cs="Times New Roman"/>
          <w:sz w:val="28"/>
          <w:szCs w:val="28"/>
        </w:rPr>
        <w:t>ю для форми податкової декларації про збір за спеціальне використання радіочастотного ресурсу України.</w:t>
      </w:r>
    </w:p>
    <w:p w:rsidR="003A75B0" w:rsidRPr="008D6C63" w:rsidRDefault="003A75B0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 xml:space="preserve">Серед моментів, що сприятливо впливають на </w:t>
      </w:r>
      <w:r w:rsidR="00002DA6" w:rsidRPr="008D6C63">
        <w:rPr>
          <w:rFonts w:ascii="Times New Roman" w:hAnsi="Times New Roman" w:cs="Times New Roman"/>
          <w:sz w:val="28"/>
          <w:szCs w:val="28"/>
        </w:rPr>
        <w:t>розвиток</w:t>
      </w:r>
      <w:r w:rsidRPr="008D6C63">
        <w:rPr>
          <w:rFonts w:ascii="Times New Roman" w:hAnsi="Times New Roman" w:cs="Times New Roman"/>
          <w:sz w:val="28"/>
          <w:szCs w:val="28"/>
        </w:rPr>
        <w:t xml:space="preserve"> правового регулювання даного сегмента, можна виділити лише щорічне </w:t>
      </w:r>
      <w:r w:rsidR="00002DA6" w:rsidRPr="008D6C63">
        <w:rPr>
          <w:rFonts w:ascii="Times New Roman" w:hAnsi="Times New Roman" w:cs="Times New Roman"/>
          <w:sz w:val="28"/>
          <w:szCs w:val="28"/>
        </w:rPr>
        <w:t>уточнення</w:t>
      </w:r>
      <w:r w:rsidRPr="008D6C63">
        <w:rPr>
          <w:rFonts w:ascii="Times New Roman" w:hAnsi="Times New Roman" w:cs="Times New Roman"/>
          <w:sz w:val="28"/>
          <w:szCs w:val="28"/>
        </w:rPr>
        <w:t xml:space="preserve"> механізму справляння збору за спеціальне використання радіочастотного ресурсу</w:t>
      </w:r>
      <w:r w:rsidR="00002DA6" w:rsidRPr="008D6C63">
        <w:rPr>
          <w:rFonts w:ascii="Times New Roman" w:hAnsi="Times New Roman" w:cs="Times New Roman"/>
          <w:sz w:val="28"/>
          <w:szCs w:val="28"/>
        </w:rPr>
        <w:t>, що відбувається в рамках законів про державний бюджет на відповідний рік.</w:t>
      </w:r>
    </w:p>
    <w:p w:rsidR="00475096" w:rsidRDefault="00002DA6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C63">
        <w:rPr>
          <w:rFonts w:ascii="Times New Roman" w:hAnsi="Times New Roman" w:cs="Times New Roman"/>
          <w:sz w:val="28"/>
          <w:szCs w:val="28"/>
        </w:rPr>
        <w:tab/>
        <w:t>Але, нажаль, практичне використання зазначеного ресурсу показує, що одного лише уточнення механізму стягнення збору недостатньо для повної реформації та осучаснення системи правового регулювання сфери радіочастотного ресурсу.</w:t>
      </w:r>
      <w:r w:rsidR="008D6C63" w:rsidRPr="008D6C63">
        <w:rPr>
          <w:rFonts w:ascii="Times New Roman" w:hAnsi="Times New Roman" w:cs="Times New Roman"/>
          <w:sz w:val="28"/>
          <w:szCs w:val="28"/>
        </w:rPr>
        <w:t xml:space="preserve"> Необхідним є повний перегляд старих законів, та налаштування їх під сучасні реалії сьогодення.</w:t>
      </w:r>
    </w:p>
    <w:p w:rsidR="00284B6F" w:rsidRPr="00284B6F" w:rsidRDefault="00284B6F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B6" w:rsidRPr="00A21CBC" w:rsidRDefault="00284B6F" w:rsidP="00284B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</w:p>
    <w:p w:rsidR="001A7AB6" w:rsidRPr="00A21CBC" w:rsidRDefault="00556960" w:rsidP="00A21CB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C63" w:rsidRPr="00A21CBC">
        <w:rPr>
          <w:rFonts w:ascii="Times New Roman" w:hAnsi="Times New Roman" w:cs="Times New Roman"/>
          <w:sz w:val="28"/>
          <w:szCs w:val="28"/>
        </w:rPr>
        <w:t>Про радіочастотний ресурс України</w:t>
      </w:r>
      <w:r w:rsidRPr="00A21CBC">
        <w:rPr>
          <w:rFonts w:ascii="Times New Roman" w:hAnsi="Times New Roman" w:cs="Times New Roman"/>
          <w:sz w:val="28"/>
          <w:szCs w:val="28"/>
        </w:rPr>
        <w:t xml:space="preserve">: Закон України </w:t>
      </w:r>
      <w:r w:rsidR="00A21CBC" w:rsidRPr="00A21CBC">
        <w:rPr>
          <w:rFonts w:ascii="Times New Roman" w:hAnsi="Times New Roman" w:cs="Times New Roman"/>
          <w:sz w:val="28"/>
          <w:szCs w:val="28"/>
        </w:rPr>
        <w:t>від 06.11.1991</w:t>
      </w:r>
      <w:r w:rsidRPr="00A21CBC">
        <w:rPr>
          <w:rFonts w:ascii="Times New Roman" w:hAnsi="Times New Roman" w:cs="Times New Roman"/>
          <w:sz w:val="28"/>
          <w:szCs w:val="28"/>
        </w:rPr>
        <w:t xml:space="preserve"> № 1798-XII. </w:t>
      </w:r>
      <w:r w:rsidRPr="00A21CBC">
        <w:rPr>
          <w:rFonts w:ascii="Times New Roman" w:hAnsi="Times New Roman" w:cs="Times New Roman"/>
          <w:i/>
          <w:sz w:val="28"/>
          <w:szCs w:val="28"/>
        </w:rPr>
        <w:t>Відомості Верховної Ради України</w:t>
      </w:r>
      <w:r w:rsidRPr="00A21CBC">
        <w:rPr>
          <w:rFonts w:ascii="Times New Roman" w:hAnsi="Times New Roman" w:cs="Times New Roman"/>
          <w:sz w:val="28"/>
          <w:szCs w:val="28"/>
        </w:rPr>
        <w:t>. 1992. № 6. Ст. 56.</w:t>
      </w:r>
    </w:p>
    <w:p w:rsidR="00E341BC" w:rsidRDefault="00A21CBC" w:rsidP="00A21CB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sz w:val="28"/>
          <w:szCs w:val="28"/>
        </w:rPr>
        <w:t>Про телекомунікації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1CBC">
        <w:rPr>
          <w:rFonts w:ascii="Times New Roman" w:hAnsi="Times New Roman" w:cs="Times New Roman"/>
          <w:sz w:val="28"/>
          <w:szCs w:val="28"/>
        </w:rPr>
        <w:t xml:space="preserve"> </w:t>
      </w:r>
      <w:r w:rsidR="00556960" w:rsidRPr="00A21CBC">
        <w:rPr>
          <w:rFonts w:ascii="Times New Roman" w:hAnsi="Times New Roman" w:cs="Times New Roman"/>
          <w:sz w:val="28"/>
          <w:szCs w:val="28"/>
        </w:rPr>
        <w:t>Закон України</w:t>
      </w:r>
      <w:r w:rsidRPr="00A2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18.11.2003 № 1280. </w:t>
      </w:r>
      <w:r w:rsidRPr="00A21CBC">
        <w:rPr>
          <w:rFonts w:ascii="Times New Roman" w:hAnsi="Times New Roman" w:cs="Times New Roman"/>
          <w:i/>
          <w:sz w:val="28"/>
          <w:szCs w:val="28"/>
        </w:rPr>
        <w:t>Відомості Верховної Ради України</w:t>
      </w:r>
      <w:r>
        <w:rPr>
          <w:rFonts w:ascii="Times New Roman" w:hAnsi="Times New Roman" w:cs="Times New Roman"/>
          <w:sz w:val="28"/>
          <w:szCs w:val="28"/>
        </w:rPr>
        <w:t>. 2004. № 12. С</w:t>
      </w:r>
      <w:r w:rsidRPr="00A21CBC">
        <w:rPr>
          <w:rFonts w:ascii="Times New Roman" w:hAnsi="Times New Roman" w:cs="Times New Roman"/>
          <w:sz w:val="28"/>
          <w:szCs w:val="28"/>
        </w:rPr>
        <w:t>т.155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1BC" w:rsidRPr="00A21CBC" w:rsidRDefault="00E04F0B" w:rsidP="00A21CB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sz w:val="28"/>
          <w:szCs w:val="28"/>
        </w:rPr>
        <w:t>Про телебачення і радіомовлення</w:t>
      </w:r>
      <w:r w:rsidR="00556960" w:rsidRPr="00A21CBC">
        <w:rPr>
          <w:rFonts w:ascii="Times New Roman" w:hAnsi="Times New Roman" w:cs="Times New Roman"/>
          <w:sz w:val="28"/>
          <w:szCs w:val="28"/>
        </w:rPr>
        <w:t>: Закон України</w:t>
      </w:r>
      <w:r w:rsidR="00A21CBC" w:rsidRPr="00A21CBC">
        <w:t xml:space="preserve"> </w:t>
      </w:r>
      <w:r w:rsidR="00A21CBC" w:rsidRPr="00A21CBC">
        <w:rPr>
          <w:rFonts w:ascii="Times New Roman" w:hAnsi="Times New Roman" w:cs="Times New Roman"/>
          <w:sz w:val="28"/>
          <w:szCs w:val="28"/>
        </w:rPr>
        <w:t>від 21.12.1993 № 3759-XII</w:t>
      </w:r>
      <w:r w:rsidR="00A21CBC" w:rsidRPr="00A21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CBC" w:rsidRPr="00A21CBC">
        <w:rPr>
          <w:rFonts w:ascii="Times New Roman" w:hAnsi="Times New Roman" w:cs="Times New Roman"/>
          <w:i/>
          <w:sz w:val="28"/>
          <w:szCs w:val="28"/>
        </w:rPr>
        <w:t>Відомості Верховної Ради України</w:t>
      </w:r>
      <w:r w:rsidR="00A21CBC" w:rsidRPr="00A21CBC">
        <w:rPr>
          <w:rFonts w:ascii="Times New Roman" w:hAnsi="Times New Roman" w:cs="Times New Roman"/>
          <w:sz w:val="28"/>
          <w:szCs w:val="28"/>
        </w:rPr>
        <w:t>.</w:t>
      </w:r>
      <w:r w:rsidR="00A21CBC" w:rsidRPr="00A21CBC">
        <w:t xml:space="preserve"> </w:t>
      </w:r>
      <w:r w:rsidR="00A21CBC" w:rsidRPr="00A21CBC">
        <w:rPr>
          <w:rFonts w:ascii="Times New Roman" w:hAnsi="Times New Roman" w:cs="Times New Roman"/>
          <w:sz w:val="28"/>
          <w:szCs w:val="28"/>
        </w:rPr>
        <w:t>1994. № 10. Ст. 43.</w:t>
      </w:r>
    </w:p>
    <w:p w:rsidR="00E04F0B" w:rsidRPr="00A74E0B" w:rsidRDefault="00A21CBC" w:rsidP="00A74E0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sz w:val="28"/>
          <w:szCs w:val="28"/>
        </w:rPr>
        <w:t>Про Положення про Міністерство транспорту та зв'язку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0B">
        <w:rPr>
          <w:rFonts w:ascii="Times New Roman" w:hAnsi="Times New Roman" w:cs="Times New Roman"/>
          <w:sz w:val="28"/>
          <w:szCs w:val="28"/>
        </w:rPr>
        <w:t>Указ Президента України</w:t>
      </w:r>
      <w:r w:rsidR="00A74E0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21CBC">
        <w:rPr>
          <w:rFonts w:ascii="Times New Roman" w:hAnsi="Times New Roman" w:cs="Times New Roman"/>
          <w:sz w:val="28"/>
          <w:szCs w:val="28"/>
        </w:rPr>
        <w:t xml:space="preserve"> Положення від 27.08.2004 № 1009/2004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74E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21CBC">
        <w:rPr>
          <w:rFonts w:ascii="Times New Roman" w:hAnsi="Times New Roman" w:cs="Times New Roman"/>
          <w:sz w:val="28"/>
          <w:szCs w:val="28"/>
        </w:rPr>
        <w:t>https://zakon.rada.gov.ua/laws/show/1009/2004</w:t>
      </w:r>
    </w:p>
    <w:p w:rsidR="00E04F0B" w:rsidRPr="00A21CBC" w:rsidRDefault="00E04F0B" w:rsidP="00284B6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sz w:val="28"/>
          <w:szCs w:val="28"/>
        </w:rPr>
        <w:t>Положення про Державну інспекцію електрозв'язку України, затверджене наказом Державного комітету зв'язку та інформатизації Украї</w:t>
      </w:r>
      <w:r w:rsidR="00A74E0B">
        <w:rPr>
          <w:rFonts w:ascii="Times New Roman" w:hAnsi="Times New Roman" w:cs="Times New Roman"/>
          <w:sz w:val="28"/>
          <w:szCs w:val="28"/>
        </w:rPr>
        <w:t>ни від 13 лютого 2001 р. № 15</w:t>
      </w:r>
      <w:r w:rsidR="00A74E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1CBC">
        <w:rPr>
          <w:rFonts w:ascii="Times New Roman" w:hAnsi="Times New Roman" w:cs="Times New Roman"/>
          <w:sz w:val="28"/>
          <w:szCs w:val="28"/>
        </w:rPr>
        <w:t xml:space="preserve"> </w:t>
      </w:r>
      <w:r w:rsidRPr="00A74E0B">
        <w:rPr>
          <w:rFonts w:ascii="Times New Roman" w:hAnsi="Times New Roman" w:cs="Times New Roman"/>
          <w:i/>
          <w:sz w:val="28"/>
          <w:szCs w:val="28"/>
        </w:rPr>
        <w:t xml:space="preserve">Офіційний вісник </w:t>
      </w:r>
      <w:bookmarkStart w:id="0" w:name="_GoBack"/>
      <w:bookmarkEnd w:id="0"/>
      <w:r w:rsidRPr="00A74E0B">
        <w:rPr>
          <w:rFonts w:ascii="Times New Roman" w:hAnsi="Times New Roman" w:cs="Times New Roman"/>
          <w:i/>
          <w:sz w:val="28"/>
          <w:szCs w:val="28"/>
        </w:rPr>
        <w:t>України.</w:t>
      </w:r>
      <w:r w:rsidR="00A74E0B">
        <w:rPr>
          <w:rFonts w:ascii="Times New Roman" w:hAnsi="Times New Roman" w:cs="Times New Roman"/>
          <w:sz w:val="28"/>
          <w:szCs w:val="28"/>
        </w:rPr>
        <w:t xml:space="preserve">  2001.  № 15. </w:t>
      </w:r>
      <w:r w:rsidRPr="00A21CBC">
        <w:rPr>
          <w:rFonts w:ascii="Times New Roman" w:hAnsi="Times New Roman" w:cs="Times New Roman"/>
          <w:sz w:val="28"/>
          <w:szCs w:val="28"/>
        </w:rPr>
        <w:t>С 248.</w:t>
      </w:r>
    </w:p>
    <w:p w:rsidR="00BC675E" w:rsidRPr="00A21CBC" w:rsidRDefault="00BC675E" w:rsidP="00284B6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BC">
        <w:rPr>
          <w:rFonts w:ascii="Times New Roman" w:hAnsi="Times New Roman" w:cs="Times New Roman"/>
          <w:bCs/>
          <w:color w:val="000000"/>
          <w:sz w:val="28"/>
          <w:szCs w:val="28"/>
        </w:rPr>
        <w:t>Природноресурсове право України</w:t>
      </w:r>
      <w:r w:rsidR="00A74E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74E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A21CBC"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A2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1CBC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A2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6960" w:rsidRPr="00A21CBC">
        <w:rPr>
          <w:rFonts w:ascii="Times New Roman" w:hAnsi="Times New Roman" w:cs="Times New Roman"/>
          <w:color w:val="000000"/>
          <w:sz w:val="28"/>
          <w:szCs w:val="28"/>
        </w:rPr>
        <w:t xml:space="preserve"> К.: Істина, 2005. </w:t>
      </w:r>
      <w:r w:rsidRPr="00A21CBC">
        <w:rPr>
          <w:rFonts w:ascii="Times New Roman" w:hAnsi="Times New Roman" w:cs="Times New Roman"/>
          <w:color w:val="000000"/>
          <w:sz w:val="28"/>
          <w:szCs w:val="28"/>
        </w:rPr>
        <w:t>376 с.</w:t>
      </w:r>
    </w:p>
    <w:p w:rsidR="00E341BC" w:rsidRPr="00A74E0B" w:rsidRDefault="00E341BC" w:rsidP="00284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1BC" w:rsidRPr="00A74E0B" w:rsidSect="007E27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EFB"/>
    <w:multiLevelType w:val="hybridMultilevel"/>
    <w:tmpl w:val="CD3621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DE426B"/>
    <w:multiLevelType w:val="hybridMultilevel"/>
    <w:tmpl w:val="8EF0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51D"/>
    <w:rsid w:val="00002DA6"/>
    <w:rsid w:val="00004EF9"/>
    <w:rsid w:val="00045725"/>
    <w:rsid w:val="00076D42"/>
    <w:rsid w:val="00090C06"/>
    <w:rsid w:val="00093697"/>
    <w:rsid w:val="000B7E04"/>
    <w:rsid w:val="001024BD"/>
    <w:rsid w:val="001907E6"/>
    <w:rsid w:val="00191889"/>
    <w:rsid w:val="0019473D"/>
    <w:rsid w:val="001A7AB6"/>
    <w:rsid w:val="001C21A7"/>
    <w:rsid w:val="001E61C2"/>
    <w:rsid w:val="002272A8"/>
    <w:rsid w:val="00245336"/>
    <w:rsid w:val="002507FF"/>
    <w:rsid w:val="00284B6F"/>
    <w:rsid w:val="002963D7"/>
    <w:rsid w:val="002A2AA1"/>
    <w:rsid w:val="002B31A1"/>
    <w:rsid w:val="002D4C40"/>
    <w:rsid w:val="00310EB0"/>
    <w:rsid w:val="0036163D"/>
    <w:rsid w:val="0037457C"/>
    <w:rsid w:val="003A75B0"/>
    <w:rsid w:val="004061ED"/>
    <w:rsid w:val="00424BEA"/>
    <w:rsid w:val="004650B4"/>
    <w:rsid w:val="00475096"/>
    <w:rsid w:val="00493D19"/>
    <w:rsid w:val="004C251D"/>
    <w:rsid w:val="004C6B24"/>
    <w:rsid w:val="004D1726"/>
    <w:rsid w:val="004F0BE7"/>
    <w:rsid w:val="00546F7D"/>
    <w:rsid w:val="005553F7"/>
    <w:rsid w:val="00556960"/>
    <w:rsid w:val="00567EA1"/>
    <w:rsid w:val="0059436A"/>
    <w:rsid w:val="005B4E09"/>
    <w:rsid w:val="00605E06"/>
    <w:rsid w:val="00617308"/>
    <w:rsid w:val="00630750"/>
    <w:rsid w:val="0066492A"/>
    <w:rsid w:val="0066769D"/>
    <w:rsid w:val="00674A2C"/>
    <w:rsid w:val="007162FB"/>
    <w:rsid w:val="00772D2B"/>
    <w:rsid w:val="00782443"/>
    <w:rsid w:val="0079478F"/>
    <w:rsid w:val="007A1670"/>
    <w:rsid w:val="007C7AFB"/>
    <w:rsid w:val="007E27FF"/>
    <w:rsid w:val="007E580B"/>
    <w:rsid w:val="0082532E"/>
    <w:rsid w:val="008A7F7A"/>
    <w:rsid w:val="008D2459"/>
    <w:rsid w:val="008D6C63"/>
    <w:rsid w:val="008E12EA"/>
    <w:rsid w:val="008E58F0"/>
    <w:rsid w:val="008E65D4"/>
    <w:rsid w:val="00900FB2"/>
    <w:rsid w:val="00937182"/>
    <w:rsid w:val="009373B1"/>
    <w:rsid w:val="00952FCB"/>
    <w:rsid w:val="009B6882"/>
    <w:rsid w:val="00A21CBC"/>
    <w:rsid w:val="00A25BBF"/>
    <w:rsid w:val="00A55064"/>
    <w:rsid w:val="00A74E0B"/>
    <w:rsid w:val="00AB5991"/>
    <w:rsid w:val="00B108B1"/>
    <w:rsid w:val="00B311DF"/>
    <w:rsid w:val="00B4550A"/>
    <w:rsid w:val="00B47B0E"/>
    <w:rsid w:val="00BA5371"/>
    <w:rsid w:val="00BC675E"/>
    <w:rsid w:val="00BF15D4"/>
    <w:rsid w:val="00C52523"/>
    <w:rsid w:val="00CB2D5E"/>
    <w:rsid w:val="00CB4381"/>
    <w:rsid w:val="00CE2252"/>
    <w:rsid w:val="00D10E21"/>
    <w:rsid w:val="00D32413"/>
    <w:rsid w:val="00D81383"/>
    <w:rsid w:val="00D94E5C"/>
    <w:rsid w:val="00DF3D83"/>
    <w:rsid w:val="00E005F0"/>
    <w:rsid w:val="00E04F0B"/>
    <w:rsid w:val="00E341BC"/>
    <w:rsid w:val="00E4331A"/>
    <w:rsid w:val="00E80E4B"/>
    <w:rsid w:val="00EB0E51"/>
    <w:rsid w:val="00EE1C1A"/>
    <w:rsid w:val="00F06665"/>
    <w:rsid w:val="00F226A7"/>
    <w:rsid w:val="00F372A0"/>
    <w:rsid w:val="00F72140"/>
    <w:rsid w:val="00FA1E2A"/>
    <w:rsid w:val="00FC3405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1"/>
    <w:rPr>
      <w:lang w:val="uk-UA"/>
    </w:rPr>
  </w:style>
  <w:style w:type="paragraph" w:styleId="1">
    <w:name w:val="heading 1"/>
    <w:basedOn w:val="a"/>
    <w:link w:val="10"/>
    <w:uiPriority w:val="9"/>
    <w:qFormat/>
    <w:rsid w:val="004C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4C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1D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0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3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Катя</cp:lastModifiedBy>
  <cp:revision>14</cp:revision>
  <dcterms:created xsi:type="dcterms:W3CDTF">2018-11-05T15:16:00Z</dcterms:created>
  <dcterms:modified xsi:type="dcterms:W3CDTF">2019-03-27T18:12:00Z</dcterms:modified>
</cp:coreProperties>
</file>