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AD" w:rsidRPr="00CB7CAD" w:rsidRDefault="00CB7CAD" w:rsidP="00CB7CA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spellStart"/>
      <w:r w:rsidRPr="00CB7CAD">
        <w:rPr>
          <w:rFonts w:ascii="Times New Roman" w:hAnsi="Times New Roman" w:cs="Times New Roman"/>
          <w:b/>
          <w:i/>
          <w:sz w:val="28"/>
          <w:szCs w:val="28"/>
        </w:rPr>
        <w:t>Бибик</w:t>
      </w:r>
      <w:proofErr w:type="spellEnd"/>
      <w:r w:rsidRPr="00CB7CAD">
        <w:rPr>
          <w:rFonts w:ascii="Times New Roman" w:hAnsi="Times New Roman" w:cs="Times New Roman"/>
          <w:b/>
          <w:i/>
          <w:sz w:val="28"/>
          <w:szCs w:val="28"/>
        </w:rPr>
        <w:t xml:space="preserve"> Н.В., Бондаренко 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3009F">
        <w:rPr>
          <w:rFonts w:ascii="Times New Roman" w:hAnsi="Times New Roman" w:cs="Times New Roman"/>
          <w:b/>
          <w:i/>
          <w:sz w:val="28"/>
          <w:szCs w:val="28"/>
        </w:rPr>
        <w:t>Ю.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B7CAD">
        <w:rPr>
          <w:rFonts w:ascii="Times New Roman" w:hAnsi="Times New Roman" w:cs="Times New Roman"/>
          <w:i/>
          <w:sz w:val="28"/>
          <w:szCs w:val="28"/>
        </w:rPr>
        <w:t xml:space="preserve">Харьковский национальный университет </w:t>
      </w:r>
      <w:r w:rsidR="0093009F" w:rsidRPr="00CB7CAD">
        <w:rPr>
          <w:rFonts w:ascii="Times New Roman" w:hAnsi="Times New Roman" w:cs="Times New Roman"/>
          <w:i/>
          <w:sz w:val="28"/>
          <w:szCs w:val="28"/>
        </w:rPr>
        <w:t>городского</w:t>
      </w:r>
      <w:r w:rsidRPr="00CB7CAD">
        <w:rPr>
          <w:rFonts w:ascii="Times New Roman" w:hAnsi="Times New Roman" w:cs="Times New Roman"/>
          <w:i/>
          <w:sz w:val="28"/>
          <w:szCs w:val="28"/>
        </w:rPr>
        <w:t xml:space="preserve"> хозяйства имени А.Н. Бекетова</w:t>
      </w:r>
    </w:p>
    <w:p w:rsidR="00CB7CAD" w:rsidRDefault="00CB7CAD" w:rsidP="007579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6FCD" w:rsidRPr="00476FCD" w:rsidRDefault="00476FCD" w:rsidP="009300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FCD">
        <w:rPr>
          <w:rFonts w:ascii="Times New Roman" w:hAnsi="Times New Roman" w:cs="Times New Roman"/>
          <w:b/>
          <w:sz w:val="28"/>
          <w:szCs w:val="28"/>
        </w:rPr>
        <w:t>ИНВЕСТИЦИОННАЯ ПРИВЛЕКАТЕЛЬНОСТЬ УКРАИНЫ</w:t>
      </w:r>
      <w:r w:rsidR="0093009F">
        <w:rPr>
          <w:rFonts w:ascii="Times New Roman" w:hAnsi="Times New Roman" w:cs="Times New Roman"/>
          <w:b/>
          <w:sz w:val="28"/>
          <w:szCs w:val="28"/>
        </w:rPr>
        <w:t xml:space="preserve"> НА СОВРЕМЕННОМ ЭТАПЕ РАЗВИТИЯ СТРАНЫ</w:t>
      </w:r>
    </w:p>
    <w:p w:rsidR="00195B08" w:rsidRPr="006F24F5" w:rsidRDefault="00195B08" w:rsidP="00676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07E86" w:rsidRPr="00884BA4" w:rsidRDefault="00304D19" w:rsidP="006767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BA4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7579C5">
        <w:rPr>
          <w:rFonts w:ascii="Times New Roman" w:hAnsi="Times New Roman" w:cs="Times New Roman"/>
          <w:sz w:val="28"/>
          <w:szCs w:val="28"/>
        </w:rPr>
        <w:t>рыночную экономику любой страны</w:t>
      </w:r>
      <w:r w:rsidRPr="00884BA4">
        <w:rPr>
          <w:rFonts w:ascii="Times New Roman" w:hAnsi="Times New Roman" w:cs="Times New Roman"/>
          <w:sz w:val="28"/>
          <w:szCs w:val="28"/>
        </w:rPr>
        <w:t xml:space="preserve">, </w:t>
      </w:r>
      <w:r w:rsidR="009F24D1" w:rsidRPr="00884BA4">
        <w:rPr>
          <w:rFonts w:ascii="Times New Roman" w:hAnsi="Times New Roman" w:cs="Times New Roman"/>
          <w:sz w:val="28"/>
          <w:szCs w:val="28"/>
        </w:rPr>
        <w:t>можно увидеть различные аспекты</w:t>
      </w:r>
      <w:r w:rsidR="004121FD" w:rsidRPr="00884BA4">
        <w:rPr>
          <w:rFonts w:ascii="Times New Roman" w:hAnsi="Times New Roman" w:cs="Times New Roman"/>
          <w:sz w:val="28"/>
          <w:szCs w:val="28"/>
        </w:rPr>
        <w:t xml:space="preserve"> ее развития. Одним из наиболее важных и влиятельных факторов является и</w:t>
      </w:r>
      <w:r w:rsidR="00842449" w:rsidRPr="00884BA4">
        <w:rPr>
          <w:rFonts w:ascii="Times New Roman" w:hAnsi="Times New Roman" w:cs="Times New Roman"/>
          <w:sz w:val="28"/>
          <w:szCs w:val="28"/>
        </w:rPr>
        <w:t xml:space="preserve">нвестиционная привлекательность, </w:t>
      </w:r>
      <w:r w:rsidR="00842449" w:rsidRPr="00884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иностранные инвестиции способствуют развитию предпринимательства,  производства, бизнеса, а значит, и по</w:t>
      </w:r>
      <w:r w:rsidR="00842B68" w:rsidRPr="00884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днимают экономические</w:t>
      </w:r>
      <w:r w:rsidR="00842449" w:rsidRPr="00884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</w:t>
      </w:r>
      <w:r w:rsidR="00842B68" w:rsidRPr="00884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тели страны</w:t>
      </w:r>
      <w:r w:rsidR="00F3609B" w:rsidRPr="00884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</w:t>
      </w:r>
      <w:r w:rsidR="00842449" w:rsidRPr="00884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4FE0" w:rsidRDefault="002860E0" w:rsidP="006767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Инвестиционная привлекательность</w:t>
      </w:r>
      <w:r w:rsidR="0075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4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57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4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F3609B" w:rsidRPr="00884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совокупность финансово-хозяйственной и управленческой деятельности, перспектив развития и возможности привлечения</w:t>
      </w:r>
      <w:r w:rsidR="009301F1" w:rsidRPr="00884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инвестиционных ресурсов.</w:t>
      </w:r>
    </w:p>
    <w:p w:rsidR="00676722" w:rsidRDefault="009301F1" w:rsidP="006767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Факторами инвестиционной привлекательности страны являются в основном определенные макроэкономические показатели развитости страны в целом, зависящие от развития производства, уровня развития технологий, уровня жизни и многих других, связанных между собой параметров, объединяя которые можно составить цельную картину инвестиционной привлекательности. От уровня развития и состояния этих факторов зависит практически вся жизнеспособность экономики любой страны.</w:t>
      </w:r>
    </w:p>
    <w:p w:rsidR="00676722" w:rsidRPr="00676722" w:rsidRDefault="00FF7554" w:rsidP="006767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722">
        <w:rPr>
          <w:rFonts w:ascii="Times New Roman" w:hAnsi="Times New Roman" w:cs="Times New Roman"/>
          <w:color w:val="000000"/>
          <w:sz w:val="28"/>
          <w:szCs w:val="28"/>
        </w:rPr>
        <w:t xml:space="preserve">Определим некоторые </w:t>
      </w:r>
      <w:r w:rsidR="00884BA4" w:rsidRPr="00676722">
        <w:rPr>
          <w:rFonts w:ascii="Times New Roman" w:hAnsi="Times New Roman" w:cs="Times New Roman"/>
          <w:color w:val="000000"/>
          <w:sz w:val="28"/>
          <w:szCs w:val="28"/>
        </w:rPr>
        <w:t xml:space="preserve"> причины, подталкивающие иностранного п</w:t>
      </w:r>
      <w:r w:rsidRPr="00676722">
        <w:rPr>
          <w:rFonts w:ascii="Times New Roman" w:hAnsi="Times New Roman" w:cs="Times New Roman"/>
          <w:color w:val="000000"/>
          <w:sz w:val="28"/>
          <w:szCs w:val="28"/>
        </w:rPr>
        <w:t>редпринимателя к инвестированию</w:t>
      </w:r>
      <w:r w:rsidR="00884BA4" w:rsidRPr="006767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6722" w:rsidRPr="00676722" w:rsidRDefault="00884BA4" w:rsidP="006767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722">
        <w:rPr>
          <w:rFonts w:ascii="Times New Roman" w:hAnsi="Times New Roman" w:cs="Times New Roman"/>
          <w:color w:val="000000"/>
          <w:sz w:val="28"/>
          <w:szCs w:val="28"/>
        </w:rPr>
        <w:t>1. Политика правительства принимающей страны по отношению к иностранным инвестициям.</w:t>
      </w:r>
    </w:p>
    <w:p w:rsidR="00676722" w:rsidRPr="00676722" w:rsidRDefault="00884BA4" w:rsidP="006767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722">
        <w:rPr>
          <w:rFonts w:ascii="Times New Roman" w:hAnsi="Times New Roman" w:cs="Times New Roman"/>
          <w:color w:val="000000"/>
          <w:sz w:val="28"/>
          <w:szCs w:val="28"/>
        </w:rPr>
        <w:t>2. Географические условия принимающей страны.</w:t>
      </w:r>
    </w:p>
    <w:p w:rsidR="00676722" w:rsidRPr="00676722" w:rsidRDefault="00884BA4" w:rsidP="006767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7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Стремление получить более высокую норму прибыли </w:t>
      </w:r>
      <w:proofErr w:type="gramStart"/>
      <w:r w:rsidRPr="00676722">
        <w:rPr>
          <w:rFonts w:ascii="Times New Roman" w:hAnsi="Times New Roman" w:cs="Times New Roman"/>
          <w:color w:val="000000"/>
          <w:sz w:val="28"/>
          <w:szCs w:val="28"/>
        </w:rPr>
        <w:t>благодаря</w:t>
      </w:r>
      <w:proofErr w:type="gramEnd"/>
      <w:r w:rsidRPr="0067672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разницы в национальных уровнях затрат производства.</w:t>
      </w:r>
    </w:p>
    <w:p w:rsidR="00676722" w:rsidRPr="00676722" w:rsidRDefault="00884BA4" w:rsidP="006767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722">
        <w:rPr>
          <w:rFonts w:ascii="Times New Roman" w:hAnsi="Times New Roman" w:cs="Times New Roman"/>
          <w:color w:val="000000"/>
          <w:sz w:val="28"/>
          <w:szCs w:val="28"/>
        </w:rPr>
        <w:t>4. Распределение и перераспределение производства товаров между зарубежными филиалами, в зависимости от хозяйственной конъюнктуры отдельных стран.</w:t>
      </w:r>
    </w:p>
    <w:p w:rsidR="00676722" w:rsidRPr="00676722" w:rsidRDefault="00884BA4" w:rsidP="006767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72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76722" w:rsidRPr="006767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1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722">
        <w:rPr>
          <w:rFonts w:ascii="Times New Roman" w:hAnsi="Times New Roman" w:cs="Times New Roman"/>
          <w:bCs/>
          <w:color w:val="000000"/>
          <w:sz w:val="28"/>
          <w:szCs w:val="28"/>
        </w:rPr>
        <w:t>Подведение финансовой базы под разнообразия схемы международной</w:t>
      </w:r>
      <w:r w:rsidRPr="006767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76722">
        <w:rPr>
          <w:rFonts w:ascii="Times New Roman" w:hAnsi="Times New Roman" w:cs="Times New Roman"/>
          <w:color w:val="000000"/>
          <w:sz w:val="28"/>
          <w:szCs w:val="28"/>
        </w:rPr>
        <w:t>специализации и кооперирования, обеспечивающие комплексное решение задач по размещению и взаимодополнению отраслей.</w:t>
      </w:r>
    </w:p>
    <w:p w:rsidR="00676722" w:rsidRPr="00676722" w:rsidRDefault="00FF7554" w:rsidP="006767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72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84BA4" w:rsidRPr="00676722">
        <w:rPr>
          <w:rFonts w:ascii="Times New Roman" w:hAnsi="Times New Roman" w:cs="Times New Roman"/>
          <w:color w:val="000000"/>
          <w:sz w:val="28"/>
          <w:szCs w:val="28"/>
        </w:rPr>
        <w:t>. Доступ к техническим, технологическим, управленческим нововведениям, к торговым маркам, знакам и пр.</w:t>
      </w:r>
    </w:p>
    <w:p w:rsidR="00676722" w:rsidRPr="00676722" w:rsidRDefault="00FF7554" w:rsidP="006767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72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84BA4" w:rsidRPr="00676722">
        <w:rPr>
          <w:rFonts w:ascii="Times New Roman" w:hAnsi="Times New Roman" w:cs="Times New Roman"/>
          <w:color w:val="000000"/>
          <w:sz w:val="28"/>
          <w:szCs w:val="28"/>
        </w:rPr>
        <w:t>. Маневрирование затратами на научно-исследовательские и наукоемкие работы путем размещения их в самых передовых научных центрах и лабораториях за рубежом.</w:t>
      </w:r>
    </w:p>
    <w:p w:rsidR="00676722" w:rsidRPr="00676722" w:rsidRDefault="00FF7554" w:rsidP="006767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72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84BA4" w:rsidRPr="00676722">
        <w:rPr>
          <w:rFonts w:ascii="Times New Roman" w:hAnsi="Times New Roman" w:cs="Times New Roman"/>
          <w:color w:val="000000"/>
          <w:sz w:val="28"/>
          <w:szCs w:val="28"/>
        </w:rPr>
        <w:t>. Экономия на транспортных затратах и на обходе таможенных барьеров.</w:t>
      </w:r>
    </w:p>
    <w:p w:rsidR="00676722" w:rsidRPr="00676722" w:rsidRDefault="00FF7554" w:rsidP="00676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672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884BA4" w:rsidRPr="00676722">
        <w:rPr>
          <w:rFonts w:ascii="Times New Roman" w:hAnsi="Times New Roman" w:cs="Times New Roman"/>
          <w:bCs/>
          <w:color w:val="000000"/>
          <w:sz w:val="28"/>
          <w:szCs w:val="28"/>
        </w:rPr>
        <w:t>. Доступ к рынкам капитала многих государств, что позволяет при минимальных собственных затратах осуществлять капиталовложения за границей.</w:t>
      </w:r>
    </w:p>
    <w:p w:rsidR="00676722" w:rsidRPr="00676722" w:rsidRDefault="00FF7554" w:rsidP="00676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6722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93009F">
        <w:rPr>
          <w:rFonts w:ascii="Times New Roman" w:hAnsi="Times New Roman" w:cs="Times New Roman"/>
          <w:bCs/>
          <w:color w:val="000000"/>
          <w:sz w:val="28"/>
          <w:szCs w:val="28"/>
        </w:rPr>
        <w:t>. Стабильность прибыли.</w:t>
      </w:r>
    </w:p>
    <w:p w:rsidR="00FF7554" w:rsidRPr="00676722" w:rsidRDefault="00884BA4" w:rsidP="00676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2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FF7554" w:rsidRPr="0067672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676722">
        <w:rPr>
          <w:rFonts w:ascii="Times New Roman" w:hAnsi="Times New Roman" w:cs="Times New Roman"/>
          <w:bCs/>
          <w:color w:val="000000"/>
          <w:sz w:val="28"/>
          <w:szCs w:val="28"/>
        </w:rPr>
        <w:t>. Учет социального климата в принимающих странах, стабильность их экономики и политических режимов.</w:t>
      </w:r>
    </w:p>
    <w:p w:rsidR="006F24F5" w:rsidRDefault="00FF7554" w:rsidP="006767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иностранных инвесторов Украина является достаточно </w:t>
      </w:r>
      <w:r w:rsidR="00BC662B">
        <w:rPr>
          <w:rFonts w:ascii="Times New Roman" w:hAnsi="Times New Roman" w:cs="Times New Roman"/>
          <w:sz w:val="28"/>
          <w:szCs w:val="28"/>
        </w:rPr>
        <w:t>привлекательной страной. Она имеет очень выгодное географическое расположение, так как с одной стороны граничит со странами ЕС, с другой с Ро</w:t>
      </w:r>
      <w:r w:rsidR="00BC662B" w:rsidRPr="00FF3D58">
        <w:rPr>
          <w:rFonts w:ascii="Times New Roman" w:hAnsi="Times New Roman" w:cs="Times New Roman"/>
          <w:sz w:val="28"/>
          <w:szCs w:val="28"/>
        </w:rPr>
        <w:t xml:space="preserve">ссией и Белоруссией. </w:t>
      </w:r>
      <w:r w:rsidR="00FF3D58" w:rsidRPr="00FF3D58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BC662B" w:rsidRPr="00FF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</w:t>
      </w:r>
      <w:r w:rsidR="00FF3D58" w:rsidRPr="00FF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тый природный потенциал, большую</w:t>
      </w:r>
      <w:r w:rsidR="00BC662B" w:rsidRPr="00FF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ёмкость внутреннего рынка, наличие квалифицированной и сравнительно дешёвой рабочей силы, </w:t>
      </w:r>
      <w:r w:rsidR="00FF3D58" w:rsidRPr="00FF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значительные рынки сбыта.</w:t>
      </w:r>
      <w:r w:rsidR="004C5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5040" w:rsidRDefault="004C5040" w:rsidP="006767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сегодня действует ряд факторов  политического и экономического характера, которые сдерживают процесс привлечения иностранного капи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тала. К ним относятся</w:t>
      </w:r>
      <w:r w:rsidRPr="004C50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C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и экономическая нестабильность;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C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низкие темпы проведения  приватизации;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кризис покупательской способности населения, сопровождающийся низким уровнем заработной платы.</w:t>
      </w:r>
    </w:p>
    <w:p w:rsidR="006F24F5" w:rsidRDefault="00D77605" w:rsidP="006767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активизации инвестиционной деятельности</w:t>
      </w:r>
      <w:r w:rsidR="00D8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D74DE" w:rsidRPr="00D8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азраб</w:t>
      </w:r>
      <w:r w:rsidR="00AD7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305" w:rsidRPr="00D8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целевая экономическая</w:t>
      </w:r>
      <w:r w:rsidR="00D85305" w:rsidRPr="00D853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305" w:rsidRPr="00D8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развития инвестиционной</w:t>
      </w:r>
      <w:r w:rsidR="00311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на 2011-2015 годы. </w:t>
      </w:r>
    </w:p>
    <w:p w:rsidR="00311397" w:rsidRDefault="00D77605" w:rsidP="006767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программе определены пути </w:t>
      </w:r>
      <w:r w:rsidR="00311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проблемы: </w:t>
      </w:r>
    </w:p>
    <w:p w:rsidR="00D77605" w:rsidRPr="00FD7F98" w:rsidRDefault="00311397" w:rsidP="006767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усовершенствование разработки, оценки, отбора инвестиционных проектов;</w:t>
      </w:r>
    </w:p>
    <w:p w:rsidR="00311397" w:rsidRPr="00FD7F98" w:rsidRDefault="00311397" w:rsidP="006767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развития системы прямых государственных инвестиций, на условиях общего финансирования;</w:t>
      </w:r>
    </w:p>
    <w:p w:rsidR="00311397" w:rsidRPr="00FD7F98" w:rsidRDefault="00311397" w:rsidP="006767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прозрачности процесса государственной финансовой поддержки инвестиционных проектов, в первую очередь тех которые способствуют</w:t>
      </w:r>
      <w:r w:rsidR="00FD7F98" w:rsidRPr="00FD7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решению задач</w:t>
      </w:r>
      <w:r w:rsidRPr="00FD7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социально-экономическо</w:t>
      </w:r>
      <w:r w:rsidR="00FD7F98" w:rsidRPr="00FD7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политики государства</w:t>
      </w:r>
      <w:r w:rsidRPr="00FD7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11397" w:rsidRDefault="00FD7F98" w:rsidP="006767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всех необходимых условий для привлечения прямых инвестиций;</w:t>
      </w:r>
    </w:p>
    <w:p w:rsidR="00FD7F98" w:rsidRDefault="00FD7F98" w:rsidP="006767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мониторинг инвестиционной деятельности;</w:t>
      </w:r>
    </w:p>
    <w:p w:rsidR="00FD7F98" w:rsidRDefault="00FD7F98" w:rsidP="006767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эффективности функционирования механизмов госу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дарственно частного партнерства;</w:t>
      </w:r>
    </w:p>
    <w:p w:rsidR="00FD7F98" w:rsidRDefault="00FD7F98" w:rsidP="006767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усовершенствование законодательства.</w:t>
      </w:r>
    </w:p>
    <w:p w:rsidR="00AD74DE" w:rsidRDefault="00AD74DE" w:rsidP="006767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программы обеспечит постоянный прирост иностранных инвестиций, усилить позицию Украины в международных рейтингах, существенно увеличить объё</w:t>
      </w:r>
      <w:r w:rsidR="006F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инвестиций в основной капитал, способствует развитию экономики страны.</w:t>
      </w:r>
    </w:p>
    <w:p w:rsidR="00AD74DE" w:rsidRPr="006F24F5" w:rsidRDefault="0093009F" w:rsidP="006767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Однако, н</w:t>
      </w:r>
      <w:r w:rsidR="00AD7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сегодняшний день программа  </w:t>
      </w:r>
      <w:r w:rsidR="00AD74DE" w:rsidRPr="00D8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инвестиционной</w:t>
      </w:r>
      <w:r w:rsidR="00AD7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на 2011-2015 годы, не выполнена в полном </w:t>
      </w:r>
      <w:r w:rsidR="006F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объёме.</w:t>
      </w:r>
    </w:p>
    <w:p w:rsidR="0003070B" w:rsidRDefault="000452D3" w:rsidP="00030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67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последние</w:t>
      </w:r>
      <w:r w:rsidR="0036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6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вклад капитала иностранными  инвесторами значительно снизился.</w:t>
      </w:r>
      <w:r w:rsidR="0003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70B" w:rsidRPr="0003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начала 2014 года  </w:t>
      </w:r>
      <w:r w:rsidR="00030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наблюдается </w:t>
      </w:r>
      <w:r w:rsidR="0003070B" w:rsidRPr="0003070B">
        <w:rPr>
          <w:rFonts w:ascii="Times New Roman" w:hAnsi="Times New Roman" w:cs="Times New Roman"/>
          <w:sz w:val="28"/>
          <w:szCs w:val="28"/>
        </w:rPr>
        <w:t>чистый отток инвестиций из Украины, связан с девальвацией гривны</w:t>
      </w:r>
      <w:r w:rsidR="00361D80">
        <w:rPr>
          <w:rFonts w:ascii="Times New Roman" w:hAnsi="Times New Roman" w:cs="Times New Roman"/>
          <w:sz w:val="28"/>
          <w:szCs w:val="28"/>
        </w:rPr>
        <w:t>,</w:t>
      </w:r>
      <w:r w:rsidR="0003070B" w:rsidRPr="0003070B">
        <w:rPr>
          <w:rFonts w:ascii="Times New Roman" w:hAnsi="Times New Roman" w:cs="Times New Roman"/>
          <w:sz w:val="28"/>
          <w:szCs w:val="28"/>
        </w:rPr>
        <w:t xml:space="preserve"> более 10% всех прямых инвестиций (акционерного капитала), которые был</w:t>
      </w:r>
      <w:r w:rsidR="00361D80">
        <w:rPr>
          <w:rFonts w:ascii="Times New Roman" w:hAnsi="Times New Roman" w:cs="Times New Roman"/>
          <w:sz w:val="28"/>
          <w:szCs w:val="28"/>
        </w:rPr>
        <w:t>и в стране на начало этого года, а также нестабильной политической ситуацией.</w:t>
      </w:r>
      <w:r w:rsidR="00B2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8DA" w:rsidRDefault="006858DA" w:rsidP="006858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приток иностранных инвестиций значительно повлиял высокий уровень </w:t>
      </w:r>
      <w:r w:rsidRPr="004C50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инфляци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который постоянно растет, постоянная </w:t>
      </w:r>
      <w:r w:rsidRPr="004C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нестабильность курса гривны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отношению к иностранным валютам, </w:t>
      </w:r>
      <w:r w:rsidRPr="004C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енство нормативно-правовой базы,</w:t>
      </w:r>
      <w:r w:rsidR="006F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коррупция, </w:t>
      </w:r>
      <w:r w:rsidRPr="004C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налогообложен</w:t>
      </w:r>
      <w:r w:rsidR="006F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внешнеторговых пошлин.</w:t>
      </w:r>
    </w:p>
    <w:p w:rsidR="006F24F5" w:rsidRDefault="001025D3" w:rsidP="00245E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 бы усилить приток иностранных инвестиций необходимо </w:t>
      </w:r>
      <w:r w:rsidR="006F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</w:t>
      </w:r>
      <w:r w:rsidR="00FD7F98" w:rsidRPr="00FD7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перехода к инвестиционно-инновационной</w:t>
      </w:r>
      <w:r w:rsidR="00FD7F98" w:rsidRPr="00FD7F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D7F98" w:rsidRPr="00FD7F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7F98" w:rsidRPr="00FD7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 развития экономики,</w:t>
      </w:r>
      <w:r w:rsidR="006F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</w:t>
      </w:r>
      <w:r w:rsidR="00FD7F98" w:rsidRPr="00FD7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привлечения частных</w:t>
      </w:r>
      <w:r w:rsidR="00FD7F98" w:rsidRPr="00FD7F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D7F98" w:rsidRPr="00FD7F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7F98" w:rsidRPr="00FD7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инвестиций, </w:t>
      </w:r>
      <w:r w:rsidR="006F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усовершенствовать законодательство</w:t>
      </w:r>
      <w:r w:rsidR="00FD7F98" w:rsidRPr="00FD7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регулирующего инвестиционную</w:t>
      </w:r>
      <w:r w:rsidR="00FD7F98" w:rsidRPr="00FD7F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D7F98" w:rsidRPr="00FD7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r w:rsidR="006F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изменить базу налогообложения.</w:t>
      </w:r>
    </w:p>
    <w:p w:rsidR="006F24F5" w:rsidRDefault="006F24F5" w:rsidP="00245E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5B13" w:rsidRPr="00245E78" w:rsidRDefault="00B25B13" w:rsidP="00245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E78">
        <w:rPr>
          <w:rFonts w:ascii="Times New Roman" w:hAnsi="Times New Roman" w:cs="Times New Roman"/>
          <w:sz w:val="24"/>
          <w:szCs w:val="24"/>
        </w:rPr>
        <w:t>1. Инвестиции</w:t>
      </w:r>
      <w:proofErr w:type="gramStart"/>
      <w:r w:rsidRPr="00245E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5E78">
        <w:rPr>
          <w:rFonts w:ascii="Times New Roman" w:hAnsi="Times New Roman" w:cs="Times New Roman"/>
          <w:sz w:val="24"/>
          <w:szCs w:val="24"/>
        </w:rPr>
        <w:t xml:space="preserve"> учебник / — М. : Издательство </w:t>
      </w:r>
      <w:proofErr w:type="spellStart"/>
      <w:r w:rsidRPr="00245E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45E78">
        <w:rPr>
          <w:rFonts w:ascii="Times New Roman" w:hAnsi="Times New Roman" w:cs="Times New Roman"/>
          <w:sz w:val="24"/>
          <w:szCs w:val="24"/>
        </w:rPr>
        <w:t xml:space="preserve"> ; ИД </w:t>
      </w:r>
      <w:proofErr w:type="spellStart"/>
      <w:r w:rsidRPr="00245E7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45E78">
        <w:rPr>
          <w:rFonts w:ascii="Times New Roman" w:hAnsi="Times New Roman" w:cs="Times New Roman"/>
          <w:sz w:val="24"/>
          <w:szCs w:val="24"/>
        </w:rPr>
        <w:t>, 2011. — 724 с.</w:t>
      </w:r>
    </w:p>
    <w:p w:rsidR="00B25B13" w:rsidRPr="00245E78" w:rsidRDefault="00B25B13" w:rsidP="00245E7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245E78">
        <w:rPr>
          <w:b w:val="0"/>
          <w:sz w:val="24"/>
          <w:szCs w:val="24"/>
        </w:rPr>
        <w:t xml:space="preserve">2. </w:t>
      </w:r>
      <w:r w:rsidR="00245E78" w:rsidRPr="00245E78">
        <w:rPr>
          <w:b w:val="0"/>
          <w:sz w:val="24"/>
          <w:szCs w:val="24"/>
        </w:rPr>
        <w:t>Инвестиции : учебник/Л.Л. Игонина</w:t>
      </w:r>
      <w:r w:rsidRPr="00245E78">
        <w:rPr>
          <w:b w:val="0"/>
          <w:sz w:val="24"/>
          <w:szCs w:val="24"/>
        </w:rPr>
        <w:t xml:space="preserve"> </w:t>
      </w:r>
      <w:proofErr w:type="gramStart"/>
      <w:r w:rsidRPr="00245E78">
        <w:rPr>
          <w:b w:val="0"/>
          <w:sz w:val="24"/>
          <w:szCs w:val="24"/>
        </w:rPr>
        <w:t>–</w:t>
      </w:r>
      <w:r w:rsidR="00245E78" w:rsidRPr="00245E78">
        <w:rPr>
          <w:b w:val="0"/>
          <w:sz w:val="24"/>
          <w:szCs w:val="24"/>
        </w:rPr>
        <w:t>К</w:t>
      </w:r>
      <w:proofErr w:type="gramEnd"/>
      <w:r w:rsidR="00245E78" w:rsidRPr="00245E78">
        <w:rPr>
          <w:b w:val="0"/>
          <w:sz w:val="24"/>
          <w:szCs w:val="24"/>
        </w:rPr>
        <w:t xml:space="preserve">.: </w:t>
      </w:r>
      <w:proofErr w:type="spellStart"/>
      <w:r w:rsidRPr="00245E78">
        <w:rPr>
          <w:b w:val="0"/>
          <w:sz w:val="24"/>
          <w:szCs w:val="24"/>
        </w:rPr>
        <w:t>изд</w:t>
      </w:r>
      <w:r w:rsidRPr="00245E78">
        <w:rPr>
          <w:b w:val="0"/>
          <w:sz w:val="24"/>
          <w:szCs w:val="24"/>
          <w:shd w:val="clear" w:color="auto" w:fill="FFFFFF"/>
        </w:rPr>
        <w:t>«Экономистъ</w:t>
      </w:r>
      <w:proofErr w:type="spellEnd"/>
      <w:r w:rsidRPr="00245E78">
        <w:rPr>
          <w:b w:val="0"/>
          <w:sz w:val="24"/>
          <w:szCs w:val="24"/>
          <w:shd w:val="clear" w:color="auto" w:fill="FFFFFF"/>
        </w:rPr>
        <w:t>»</w:t>
      </w:r>
      <w:r w:rsidR="00245E78" w:rsidRPr="00245E78">
        <w:rPr>
          <w:b w:val="0"/>
          <w:sz w:val="24"/>
          <w:szCs w:val="24"/>
          <w:shd w:val="clear" w:color="auto" w:fill="FFFFFF"/>
        </w:rPr>
        <w:t>, 2005</w:t>
      </w:r>
      <w:r w:rsidR="00245E78" w:rsidRPr="00245E78">
        <w:rPr>
          <w:b w:val="0"/>
          <w:sz w:val="24"/>
          <w:szCs w:val="24"/>
        </w:rPr>
        <w:t>—</w:t>
      </w:r>
      <w:r w:rsidRPr="00245E78">
        <w:rPr>
          <w:b w:val="0"/>
          <w:sz w:val="24"/>
          <w:szCs w:val="24"/>
          <w:shd w:val="clear" w:color="auto" w:fill="FFFFFF"/>
        </w:rPr>
        <w:t>478</w:t>
      </w:r>
      <w:r w:rsidR="00245E78" w:rsidRPr="00245E78">
        <w:rPr>
          <w:b w:val="0"/>
          <w:sz w:val="24"/>
          <w:szCs w:val="24"/>
          <w:shd w:val="clear" w:color="auto" w:fill="FFFFFF"/>
        </w:rPr>
        <w:t xml:space="preserve"> с.</w:t>
      </w:r>
    </w:p>
    <w:p w:rsidR="00B25B13" w:rsidRPr="00245E78" w:rsidRDefault="00B25B13" w:rsidP="00245E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Государственный комитет статистики [Электронный ресурс]. – Режим доступа: http:// </w:t>
      </w:r>
      <w:proofErr w:type="spellStart"/>
      <w:r w:rsidRPr="0024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</w:t>
      </w:r>
      <w:proofErr w:type="spellEnd"/>
      <w:r w:rsidRPr="0024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.ukrstat.gov.ua</w:t>
      </w:r>
    </w:p>
    <w:p w:rsidR="00B25B13" w:rsidRPr="00245E78" w:rsidRDefault="00B25B13" w:rsidP="00245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245E78" w:rsidRPr="0024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2F62" w:rsidRPr="00245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Верховная рада Украины [Электронный ресурс]. – Режим доступа: http\\www.rada.gov.ua</w:t>
      </w:r>
    </w:p>
    <w:sectPr w:rsidR="00B25B13" w:rsidRPr="00245E78" w:rsidSect="00CB7CA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293"/>
    <w:multiLevelType w:val="hybridMultilevel"/>
    <w:tmpl w:val="3D6244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440661"/>
    <w:multiLevelType w:val="hybridMultilevel"/>
    <w:tmpl w:val="0322A45E"/>
    <w:lvl w:ilvl="0" w:tplc="40EE5932">
      <w:numFmt w:val="bullet"/>
      <w:lvlText w:val=""/>
      <w:lvlJc w:val="left"/>
      <w:pPr>
        <w:ind w:left="1504" w:hanging="795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4693A17"/>
    <w:multiLevelType w:val="hybridMultilevel"/>
    <w:tmpl w:val="880008F0"/>
    <w:lvl w:ilvl="0" w:tplc="40EE5932">
      <w:numFmt w:val="bullet"/>
      <w:lvlText w:val=""/>
      <w:lvlJc w:val="left"/>
      <w:pPr>
        <w:ind w:left="2213" w:hanging="795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074C04"/>
    <w:multiLevelType w:val="hybridMultilevel"/>
    <w:tmpl w:val="A2668CCE"/>
    <w:lvl w:ilvl="0" w:tplc="6B9487A8">
      <w:numFmt w:val="bullet"/>
      <w:lvlText w:val=""/>
      <w:lvlJc w:val="left"/>
      <w:pPr>
        <w:ind w:left="2119" w:hanging="141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307244B"/>
    <w:multiLevelType w:val="hybridMultilevel"/>
    <w:tmpl w:val="1E1C7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4C"/>
    <w:rsid w:val="0003070B"/>
    <w:rsid w:val="000452D3"/>
    <w:rsid w:val="001025D3"/>
    <w:rsid w:val="00195B08"/>
    <w:rsid w:val="00222EF0"/>
    <w:rsid w:val="00245E78"/>
    <w:rsid w:val="002860E0"/>
    <w:rsid w:val="00304D19"/>
    <w:rsid w:val="00311397"/>
    <w:rsid w:val="00313DB5"/>
    <w:rsid w:val="003374F1"/>
    <w:rsid w:val="00361D80"/>
    <w:rsid w:val="00393839"/>
    <w:rsid w:val="003C4B3E"/>
    <w:rsid w:val="00407E86"/>
    <w:rsid w:val="004121FD"/>
    <w:rsid w:val="00476FCD"/>
    <w:rsid w:val="004C5040"/>
    <w:rsid w:val="00602F62"/>
    <w:rsid w:val="00634FE0"/>
    <w:rsid w:val="00676722"/>
    <w:rsid w:val="006858DA"/>
    <w:rsid w:val="006F24F5"/>
    <w:rsid w:val="007579C5"/>
    <w:rsid w:val="00842449"/>
    <w:rsid w:val="00842B68"/>
    <w:rsid w:val="00884BA4"/>
    <w:rsid w:val="0093009F"/>
    <w:rsid w:val="009301F1"/>
    <w:rsid w:val="00967616"/>
    <w:rsid w:val="009F24D1"/>
    <w:rsid w:val="00AD74DE"/>
    <w:rsid w:val="00B25B13"/>
    <w:rsid w:val="00BC662B"/>
    <w:rsid w:val="00C05B72"/>
    <w:rsid w:val="00CB7CAD"/>
    <w:rsid w:val="00D5777D"/>
    <w:rsid w:val="00D77605"/>
    <w:rsid w:val="00D85305"/>
    <w:rsid w:val="00D9284C"/>
    <w:rsid w:val="00E739F1"/>
    <w:rsid w:val="00F3609B"/>
    <w:rsid w:val="00F956D3"/>
    <w:rsid w:val="00FD7F98"/>
    <w:rsid w:val="00FF3D58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A4"/>
  </w:style>
  <w:style w:type="paragraph" w:styleId="a4">
    <w:name w:val="List Paragraph"/>
    <w:basedOn w:val="a"/>
    <w:uiPriority w:val="34"/>
    <w:qFormat/>
    <w:rsid w:val="004C504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D7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F9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D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5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A4"/>
  </w:style>
  <w:style w:type="paragraph" w:styleId="a4">
    <w:name w:val="List Paragraph"/>
    <w:basedOn w:val="a"/>
    <w:uiPriority w:val="34"/>
    <w:qFormat/>
    <w:rsid w:val="004C504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D7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F9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D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5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2014-10-25T17:44:00Z</dcterms:created>
  <dcterms:modified xsi:type="dcterms:W3CDTF">2014-10-25T17:44:00Z</dcterms:modified>
</cp:coreProperties>
</file>