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F5" w:rsidRDefault="008C5A5D" w:rsidP="008C5A5D">
      <w:pPr>
        <w:jc w:val="center"/>
        <w:rPr>
          <w:rFonts w:ascii="Times New Roman" w:hAnsi="Times New Roman" w:cs="Times New Roman"/>
          <w:b/>
          <w:lang w:val="uk-UA"/>
        </w:rPr>
      </w:pPr>
      <w:r w:rsidRPr="00451ED5">
        <w:rPr>
          <w:rFonts w:ascii="Times New Roman" w:hAnsi="Times New Roman" w:cs="Times New Roman"/>
          <w:b/>
          <w:lang w:val="uk-UA"/>
        </w:rPr>
        <w:t>ВИКОРИСТАННЯ БУДІВЕЛЬНИХ КОНТРАКТІВ ФІДІК ПІД</w:t>
      </w:r>
      <w:r>
        <w:rPr>
          <w:rFonts w:ascii="Times New Roman" w:hAnsi="Times New Roman" w:cs="Times New Roman"/>
          <w:b/>
          <w:lang w:val="uk-UA"/>
        </w:rPr>
        <w:t xml:space="preserve"> ЧАС ВПРОВАДЖЕННЯ ІНФРАСТРУКТУРНИХ ПРОЕКТІВ У БУДІВНИЦТВІ В УК</w:t>
      </w:r>
      <w:r w:rsidRPr="00451ED5">
        <w:rPr>
          <w:rFonts w:ascii="Times New Roman" w:hAnsi="Times New Roman" w:cs="Times New Roman"/>
          <w:b/>
          <w:lang w:val="uk-UA"/>
        </w:rPr>
        <w:t>РАЇНІ</w:t>
      </w:r>
    </w:p>
    <w:p w:rsidR="008C5A5D" w:rsidRPr="008C5A5D" w:rsidRDefault="008C5A5D" w:rsidP="008C5A5D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C5A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Т.А.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8C5A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КОЛЯДА </w:t>
      </w:r>
    </w:p>
    <w:p w:rsidR="00A355AF" w:rsidRPr="008C5A5D" w:rsidRDefault="008C5A5D" w:rsidP="008C5A5D">
      <w:pPr>
        <w:spacing w:after="0" w:line="240" w:lineRule="auto"/>
        <w:ind w:firstLine="454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>К.О. САГАЛОВИЧ</w:t>
      </w:r>
    </w:p>
    <w:p w:rsidR="00A355AF" w:rsidRPr="008C5A5D" w:rsidRDefault="008C5A5D" w:rsidP="008C5A5D">
      <w:pPr>
        <w:spacing w:after="0" w:line="240" w:lineRule="auto"/>
        <w:ind w:firstLine="454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С.О. ПЕЛИПЕНКО </w:t>
      </w:r>
    </w:p>
    <w:p w:rsidR="00A355AF" w:rsidRDefault="00A355AF" w:rsidP="008C5A5D">
      <w:pPr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A355AF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Харківський національний університет міського господарства імені </w:t>
      </w:r>
      <w:r w:rsidR="00EC2653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О.</w:t>
      </w:r>
      <w:r w:rsidR="008C5A5D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r w:rsidR="00EC2653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М. </w:t>
      </w:r>
      <w:proofErr w:type="spellStart"/>
      <w:r w:rsidR="00EC2653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Бекетова</w:t>
      </w:r>
      <w:proofErr w:type="spellEnd"/>
    </w:p>
    <w:p w:rsidR="00372654" w:rsidRPr="00A355AF" w:rsidRDefault="00DA3AE4" w:rsidP="008C5A5D">
      <w:pPr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Харківській національний універс</w:t>
      </w:r>
      <w:r w:rsidR="00EC2653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итет будівництва та архітектури</w:t>
      </w:r>
      <w:bookmarkStart w:id="0" w:name="_GoBack"/>
      <w:bookmarkEnd w:id="0"/>
    </w:p>
    <w:p w:rsidR="00A355AF" w:rsidRPr="00EC2653" w:rsidRDefault="00372654" w:rsidP="00451ED5">
      <w:pPr>
        <w:jc w:val="right"/>
        <w:rPr>
          <w:rFonts w:ascii="Times New Roman" w:hAnsi="Times New Roman" w:cs="Times New Roman"/>
          <w:lang w:val="uk-UA"/>
        </w:rPr>
      </w:pPr>
      <w:r w:rsidRPr="00EC2653">
        <w:rPr>
          <w:rFonts w:ascii="Times New Roman" w:hAnsi="Times New Roman" w:cs="Times New Roman"/>
          <w:lang w:val="uk-UA"/>
        </w:rPr>
        <w:t xml:space="preserve"> </w:t>
      </w:r>
    </w:p>
    <w:p w:rsidR="00451ED5" w:rsidRPr="008A2E84" w:rsidRDefault="00451ED5" w:rsidP="00451E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1ED5">
        <w:rPr>
          <w:rFonts w:ascii="Times New Roman" w:hAnsi="Times New Roman" w:cs="Times New Roman"/>
        </w:rPr>
        <w:t> </w:t>
      </w:r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середині </w:t>
      </w:r>
      <w:r w:rsidRPr="008A2E84">
        <w:rPr>
          <w:rFonts w:ascii="Times New Roman" w:hAnsi="Times New Roman" w:cs="Times New Roman"/>
          <w:color w:val="000000" w:themeColor="text1"/>
          <w:sz w:val="28"/>
          <w:szCs w:val="28"/>
        </w:rPr>
        <w:t>XIX</w:t>
      </w:r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століття, у зв’язку з все більшим ускладненням будівельних проектів і залученням до їх реалізації все більшої кількості учасників, стала виділятися професія інженера консультанта, який наймався замовником в якості незалежного консультанта з будівництва і постачання будівельних матеріалів.</w:t>
      </w:r>
    </w:p>
    <w:p w:rsidR="00451ED5" w:rsidRPr="008A2E84" w:rsidRDefault="00451ED5" w:rsidP="00451E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Незалежні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інженери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консультанти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мали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частки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власності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об’єктах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будувалися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і не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були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пов’язані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договорами з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підприємцями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будівельними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компаніями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451ED5" w:rsidRPr="008A2E84" w:rsidRDefault="00451ED5" w:rsidP="00451E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 метою</w:t>
      </w:r>
      <w:r w:rsidR="008A2E84"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A2E84"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координації</w:t>
      </w:r>
      <w:proofErr w:type="spellEnd"/>
      <w:r w:rsidR="008A2E84"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A2E84"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діяльності</w:t>
      </w:r>
      <w:proofErr w:type="spellEnd"/>
      <w:r w:rsidR="008A2E84"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A2E84"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інженерів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ряді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країн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були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створені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національні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асоціації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інженерів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консультантів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первинним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завданням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яких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було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вироблення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єдиних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стандартів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якості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послуг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надаються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незалежними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інженерами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консультантами. У 1903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році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утворюється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асоціація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інженерів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консультантів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Німеччині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у 1904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році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Данії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у 1905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році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США, у 1908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році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у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Великобританії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далі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Бельгії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Нідерландах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Швеції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Франції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У 1913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році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в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ході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проведення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міжнародної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промислової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виставки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Бельгії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за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ініціативи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національних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асоціацій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Бельгії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Франції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відбувся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перший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конгрес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інженерів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консультантів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на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якому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була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заснована</w:t>
      </w:r>
      <w:r w:rsidRPr="008A2E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4" w:history="1">
        <w:r w:rsidRPr="008A2E84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FIDIC</w:t>
        </w:r>
      </w:hyperlink>
      <w:r w:rsidRPr="008A2E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Міжнародна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федерація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інженерів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консультантів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451ED5" w:rsidRPr="008A2E84" w:rsidRDefault="00451ED5" w:rsidP="00451E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Спочатку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діяльність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A2E84">
        <w:rPr>
          <w:rFonts w:ascii="Times New Roman" w:hAnsi="Times New Roman" w:cs="Times New Roman"/>
          <w:color w:val="000000" w:themeColor="text1"/>
          <w:sz w:val="28"/>
          <w:szCs w:val="28"/>
        </w:rPr>
        <w:t>FIDIC</w:t>
      </w:r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була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націлена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створення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міжнародної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методологічної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бази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яка б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регламентувала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діяльності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інженерів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консультантів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Слід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зазначити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різних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країнах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існували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існують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донині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різні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підходи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вирішення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питань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регламентують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діяльність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інженерів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консультантів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451ED5" w:rsidRPr="008A2E84" w:rsidRDefault="00451ED5" w:rsidP="00451E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Згодом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функції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Міжнародної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федерації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інженерів-консультантів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розширилися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і зараз </w:t>
      </w:r>
      <w:r w:rsidRPr="008A2E84">
        <w:rPr>
          <w:rFonts w:ascii="Times New Roman" w:hAnsi="Times New Roman" w:cs="Times New Roman"/>
          <w:color w:val="000000" w:themeColor="text1"/>
          <w:sz w:val="28"/>
          <w:szCs w:val="28"/>
        </w:rPr>
        <w:t>FIDIC</w:t>
      </w:r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основні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зусилля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концентрує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розробці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публікації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типових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умов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контрактів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використання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метою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регулювання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взаємовідносин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учасників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міжнародних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інвестиційно-будівельних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процесів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451ED5" w:rsidRPr="00DA3AE4" w:rsidRDefault="00451ED5" w:rsidP="00451E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Сьогодні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членами </w:t>
      </w:r>
      <w:r w:rsidRPr="008A2E84">
        <w:rPr>
          <w:rFonts w:ascii="Times New Roman" w:hAnsi="Times New Roman" w:cs="Times New Roman"/>
          <w:color w:val="000000" w:themeColor="text1"/>
          <w:sz w:val="28"/>
          <w:szCs w:val="28"/>
        </w:rPr>
        <w:t>FIDIC</w:t>
      </w:r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є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національні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асоціації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97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країн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усіх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континентів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Федерація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представляє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більшість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практикуючих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інженерів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консультантів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світу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Штаб-квартира </w:t>
      </w:r>
      <w:r w:rsidRPr="008A2E84">
        <w:rPr>
          <w:rFonts w:ascii="Times New Roman" w:hAnsi="Times New Roman" w:cs="Times New Roman"/>
          <w:color w:val="000000" w:themeColor="text1"/>
          <w:sz w:val="28"/>
          <w:szCs w:val="28"/>
        </w:rPr>
        <w:t>FIDIC</w:t>
      </w:r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знаходиться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Женеві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Швейцарія</w:t>
      </w:r>
      <w:proofErr w:type="spellEnd"/>
      <w:r w:rsidRP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</w:p>
    <w:p w:rsidR="00451ED5" w:rsidRPr="00DA3AE4" w:rsidRDefault="00451ED5" w:rsidP="00451E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Всього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</w:rPr>
        <w:t> FIDIC 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розроблено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дев’ять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проформ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контрактної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документації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451ED5" w:rsidRPr="00DA3AE4" w:rsidRDefault="00451ED5" w:rsidP="00451E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Спочатку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було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випущено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п’ять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основних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проформ:</w:t>
      </w:r>
    </w:p>
    <w:p w:rsidR="00451ED5" w:rsidRPr="008A2E84" w:rsidRDefault="00451ED5" w:rsidP="008A2E8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• «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Умови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контракту на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спорудження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об’єктів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цивільного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будівницт</w:t>
      </w:r>
      <w:r w:rsidR="00DA3AE4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</w:t>
      </w:r>
      <w:proofErr w:type="spellEnd"/>
      <w:r w:rsidR="00DA3AE4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(«</w:t>
      </w:r>
      <w:proofErr w:type="spellStart"/>
      <w:r w:rsidR="00DA3AE4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Червона</w:t>
      </w:r>
      <w:proofErr w:type="spellEnd"/>
      <w:r w:rsidR="00DA3AE4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книга») </w:t>
      </w:r>
    </w:p>
    <w:p w:rsidR="00451ED5" w:rsidRPr="00DA3AE4" w:rsidRDefault="00451ED5" w:rsidP="00DA3AE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A3AE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• «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Типовий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договір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між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замовником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консультантом на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надання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послуг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(«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Біла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книга») </w:t>
      </w:r>
    </w:p>
    <w:p w:rsidR="00451ED5" w:rsidRPr="00DA3AE4" w:rsidRDefault="00451ED5" w:rsidP="00451E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• «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Умови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контракту на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проектування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будівництво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здачу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об’єктів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ключ» («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Помаранчева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книга») </w:t>
      </w:r>
    </w:p>
    <w:p w:rsidR="00DA3AE4" w:rsidRDefault="00451ED5" w:rsidP="00451E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• «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Умови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контракту на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електромонтажні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роботи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роботи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монтажу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механічного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устаткування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(«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Жовта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книга») </w:t>
      </w:r>
    </w:p>
    <w:p w:rsidR="00DA3AE4" w:rsidRPr="00DA3AE4" w:rsidRDefault="00451ED5" w:rsidP="00DA3AE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• «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Умови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субдоговорів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спорудження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об’єктів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цивільного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будівництва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</w:p>
    <w:p w:rsidR="00451ED5" w:rsidRPr="00DA3AE4" w:rsidRDefault="00451ED5" w:rsidP="00451E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Умови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типових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контрактів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розроблені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A3AE4">
        <w:rPr>
          <w:rFonts w:ascii="Times New Roman" w:hAnsi="Times New Roman" w:cs="Times New Roman"/>
          <w:color w:val="000000" w:themeColor="text1"/>
          <w:sz w:val="28"/>
          <w:szCs w:val="28"/>
        </w:rPr>
        <w:t>FIDIC</w:t>
      </w:r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перекладені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багатьма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мовами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широко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використовуються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виконанні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як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міжнародних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так і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національних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будівельних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проектів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Ці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документи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застосовують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Міжнародний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Європейський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банки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розвитку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реконструкції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державні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приватні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замовники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багатьох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країнах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світу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451ED5" w:rsidRPr="00DA3AE4" w:rsidRDefault="00451ED5" w:rsidP="00451E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Європейський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вектор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розвитку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вимагає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тому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числі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гармонізації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лише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нормативної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бази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будівництві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але й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вдосконалення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організаційних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підходів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будівництва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451ED5" w:rsidRPr="00DA3AE4" w:rsidRDefault="008C5A5D" w:rsidP="00451E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hyperlink r:id="rId5" w:history="1">
        <w:proofErr w:type="spellStart"/>
        <w:r w:rsidR="00451ED5" w:rsidRPr="00DA3AE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ru-RU"/>
          </w:rPr>
          <w:t>Міждержавна</w:t>
        </w:r>
        <w:proofErr w:type="spellEnd"/>
        <w:r w:rsidR="00451ED5" w:rsidRPr="00DA3AE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451ED5" w:rsidRPr="00DA3AE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ru-RU"/>
          </w:rPr>
          <w:t>гільдія</w:t>
        </w:r>
        <w:proofErr w:type="spellEnd"/>
        <w:r w:rsidR="00451ED5" w:rsidRPr="00DA3AE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451ED5" w:rsidRPr="00DA3AE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ru-RU"/>
          </w:rPr>
          <w:t>інженерів-консультантів</w:t>
        </w:r>
        <w:proofErr w:type="spellEnd"/>
        <w:r w:rsidR="00451ED5" w:rsidRPr="00DA3AE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ru-RU"/>
          </w:rPr>
          <w:t xml:space="preserve"> (МГІК)</w:t>
        </w:r>
      </w:hyperlink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як член </w:t>
      </w:r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</w:rPr>
        <w:t>FIDIC</w:t>
      </w:r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працює</w:t>
      </w:r>
      <w:proofErr w:type="spellEnd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над </w:t>
      </w:r>
      <w:proofErr w:type="spellStart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запровадженням</w:t>
      </w:r>
      <w:proofErr w:type="spellEnd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інституту</w:t>
      </w:r>
      <w:proofErr w:type="spellEnd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інженерів-консультантів</w:t>
      </w:r>
      <w:proofErr w:type="spellEnd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підвищенням</w:t>
      </w:r>
      <w:proofErr w:type="spellEnd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ролі</w:t>
      </w:r>
      <w:proofErr w:type="spellEnd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важливості</w:t>
      </w:r>
      <w:proofErr w:type="spellEnd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стандартів</w:t>
      </w:r>
      <w:proofErr w:type="spellEnd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</w:rPr>
        <w:t>FIDIC</w:t>
      </w:r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Україні</w:t>
      </w:r>
      <w:proofErr w:type="spellEnd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та </w:t>
      </w:r>
      <w:proofErr w:type="spellStart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всіляко</w:t>
      </w:r>
      <w:proofErr w:type="spellEnd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підтримує</w:t>
      </w:r>
      <w:proofErr w:type="spellEnd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просуває</w:t>
      </w:r>
      <w:proofErr w:type="spellEnd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конструктивні</w:t>
      </w:r>
      <w:proofErr w:type="spellEnd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ініціативи</w:t>
      </w:r>
      <w:proofErr w:type="spellEnd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цих</w:t>
      </w:r>
      <w:proofErr w:type="spellEnd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питань</w:t>
      </w:r>
      <w:proofErr w:type="spellEnd"/>
      <w:r w:rsidR="00451ED5"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451ED5" w:rsidRPr="00DA3AE4" w:rsidRDefault="00451ED5" w:rsidP="00451E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Зокрема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МГІК</w:t>
      </w:r>
      <w:r w:rsidRPr="00DA3AE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6" w:history="1">
        <w:proofErr w:type="spellStart"/>
        <w:r w:rsidRPr="00DA3AE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ru-RU"/>
          </w:rPr>
          <w:t>зроблено</w:t>
        </w:r>
        <w:proofErr w:type="spellEnd"/>
        <w:r w:rsidRPr="00DA3AE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ru-RU"/>
          </w:rPr>
          <w:t xml:space="preserve"> перший </w:t>
        </w:r>
        <w:proofErr w:type="spellStart"/>
        <w:r w:rsidRPr="00DA3AE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ru-RU"/>
          </w:rPr>
          <w:t>крок</w:t>
        </w:r>
        <w:proofErr w:type="spellEnd"/>
        <w:r w:rsidRPr="00DA3AE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ru-RU"/>
          </w:rPr>
          <w:t xml:space="preserve"> на шляху до </w:t>
        </w:r>
        <w:proofErr w:type="spellStart"/>
        <w:r w:rsidRPr="00DA3AE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ru-RU"/>
          </w:rPr>
          <w:t>впровадження</w:t>
        </w:r>
        <w:proofErr w:type="spellEnd"/>
        <w:r w:rsidRPr="00DA3AE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DA3AE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ru-RU"/>
          </w:rPr>
          <w:t>контрактів</w:t>
        </w:r>
        <w:proofErr w:type="spellEnd"/>
        <w:r w:rsidRPr="00DA3AE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ru-RU"/>
          </w:rPr>
          <w:t xml:space="preserve"> </w:t>
        </w:r>
        <w:r w:rsidRPr="00DA3AE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FIDIC</w:t>
        </w:r>
        <w:r w:rsidRPr="00DA3AE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ru-RU"/>
          </w:rPr>
          <w:t xml:space="preserve"> в </w:t>
        </w:r>
        <w:proofErr w:type="spellStart"/>
        <w:r w:rsidRPr="00DA3AE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ru-RU"/>
          </w:rPr>
          <w:t>Україні</w:t>
        </w:r>
        <w:proofErr w:type="spellEnd"/>
      </w:hyperlink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451ED5" w:rsidRPr="00DA3AE4" w:rsidRDefault="00451ED5" w:rsidP="00451E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Впровадження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контрактів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A3AE4">
        <w:rPr>
          <w:rFonts w:ascii="Times New Roman" w:hAnsi="Times New Roman" w:cs="Times New Roman"/>
          <w:color w:val="000000" w:themeColor="text1"/>
          <w:sz w:val="28"/>
          <w:szCs w:val="28"/>
        </w:rPr>
        <w:t>FIDIC </w:t>
      </w:r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Україні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сприятиме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поліпшенню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взаєморозуміння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між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учасниками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інвестиційних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проектів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створенню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умов для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залучення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фінансування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покращенню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інвестиційної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привабливості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відновленню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будівельного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ринку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зокрема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української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економіки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цілому</w:t>
      </w:r>
      <w:proofErr w:type="spellEnd"/>
      <w:r w:rsidR="008A2E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0558D" w:rsidRPr="008A2E84" w:rsidRDefault="00487E15" w:rsidP="008A2E8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Міжнародних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кредиторів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можна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вважати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історично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першими «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лобістами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проформ </w:t>
      </w:r>
      <w:r w:rsidRPr="00DA3AE4">
        <w:rPr>
          <w:rFonts w:ascii="Times New Roman" w:hAnsi="Times New Roman" w:cs="Times New Roman"/>
          <w:color w:val="000000" w:themeColor="text1"/>
          <w:sz w:val="28"/>
          <w:szCs w:val="28"/>
        </w:rPr>
        <w:t>FIDIC</w:t>
      </w:r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Україні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Керовані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цілком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виправданим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намаганням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захистити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себе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несподіванок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небезпек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чатують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них на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локальних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ринках, а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також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заощадити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ресурси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які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інакше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довелося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витратити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дослідження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розроблення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індивідуалізованих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форм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контрактів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із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залученням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локальних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фахівців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врахуванням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місцевої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специфіки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міжнародні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інвестори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зазвичай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віддають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перевагу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використанню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загальновизнаних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інструментів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акумулюють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найкращі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світові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практики та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міжнародний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звичай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певній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галузі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наприклад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DA3AE4">
        <w:rPr>
          <w:rFonts w:ascii="Times New Roman" w:hAnsi="Times New Roman" w:cs="Times New Roman"/>
          <w:color w:val="000000" w:themeColor="text1"/>
          <w:sz w:val="28"/>
          <w:szCs w:val="28"/>
        </w:rPr>
        <w:t>Incoterms</w:t>
      </w:r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). До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розряду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таких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інструментів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можна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віднести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й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проформи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A3AE4">
        <w:rPr>
          <w:rFonts w:ascii="Times New Roman" w:hAnsi="Times New Roman" w:cs="Times New Roman"/>
          <w:color w:val="000000" w:themeColor="text1"/>
          <w:sz w:val="28"/>
          <w:szCs w:val="28"/>
        </w:rPr>
        <w:t>FIDIC</w:t>
      </w:r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Їх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застосування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є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показником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зрілості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цивілізованості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компанії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ступеня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її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інтегрованості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міжнародного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бізнес-середовища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Цей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самий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критерій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певною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мірою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може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бути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застосований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до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оцінки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стану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інженерно-будівельної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індустрії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інвестиційного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клімату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країни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загалом</w:t>
      </w:r>
      <w:proofErr w:type="spellEnd"/>
      <w:r w:rsidRPr="00DA3A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487E15" w:rsidRPr="00DA3AE4" w:rsidRDefault="00487E15" w:rsidP="00F1233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</w:pPr>
      <w:r w:rsidRPr="00DA3AE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1.</w:t>
      </w:r>
      <w:r w:rsidRPr="00DA3AE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 xml:space="preserve"> Міждержавна Гільдія Інженерів- Консультантів </w:t>
      </w:r>
      <w:hyperlink r:id="rId7" w:history="1">
        <w:r w:rsidRPr="00DA3A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vertAlign w:val="superscript"/>
            <w:lang w:val="uk-UA"/>
          </w:rPr>
          <w:t>http://iceg.com.ua/typovi-contrakty-fidic-informatsiyna-dovidka/</w:t>
        </w:r>
      </w:hyperlink>
      <w:r w:rsidRPr="00DA3AE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 xml:space="preserve"> Типові проформи контрактів FIDIC. Інформаційна довідка</w:t>
      </w:r>
    </w:p>
    <w:p w:rsidR="00487E15" w:rsidRPr="00DA3AE4" w:rsidRDefault="00487E15" w:rsidP="00F1233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</w:pPr>
      <w:r w:rsidRPr="00DA3AE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2</w:t>
      </w:r>
      <w:r w:rsidRPr="00DA3AE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 xml:space="preserve">. Юридична газета </w:t>
      </w:r>
      <w:r w:rsidRPr="00DA3AE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 xml:space="preserve"> </w:t>
      </w:r>
      <w:hyperlink r:id="rId8" w:history="1">
        <w:r w:rsidRPr="00DA3A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vertAlign w:val="superscript"/>
          </w:rPr>
          <w:t>http</w:t>
        </w:r>
        <w:r w:rsidRPr="00DA3A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vertAlign w:val="superscript"/>
            <w:lang w:val="ru-RU"/>
          </w:rPr>
          <w:t>://</w:t>
        </w:r>
        <w:proofErr w:type="spellStart"/>
        <w:r w:rsidRPr="00DA3A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vertAlign w:val="superscript"/>
          </w:rPr>
          <w:t>yur</w:t>
        </w:r>
        <w:proofErr w:type="spellEnd"/>
        <w:r w:rsidRPr="00DA3A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vertAlign w:val="superscript"/>
            <w:lang w:val="ru-RU"/>
          </w:rPr>
          <w:t>-</w:t>
        </w:r>
        <w:proofErr w:type="spellStart"/>
        <w:r w:rsidRPr="00DA3A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vertAlign w:val="superscript"/>
          </w:rPr>
          <w:t>gazeta</w:t>
        </w:r>
        <w:proofErr w:type="spellEnd"/>
        <w:r w:rsidRPr="00DA3A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vertAlign w:val="superscript"/>
            <w:lang w:val="ru-RU"/>
          </w:rPr>
          <w:t>.</w:t>
        </w:r>
        <w:r w:rsidRPr="00DA3A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vertAlign w:val="superscript"/>
          </w:rPr>
          <w:t>com</w:t>
        </w:r>
        <w:r w:rsidRPr="00DA3A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vertAlign w:val="superscript"/>
            <w:lang w:val="ru-RU"/>
          </w:rPr>
          <w:t>/</w:t>
        </w:r>
        <w:r w:rsidRPr="00DA3A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vertAlign w:val="superscript"/>
          </w:rPr>
          <w:t>publications</w:t>
        </w:r>
        <w:r w:rsidRPr="00DA3A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vertAlign w:val="superscript"/>
            <w:lang w:val="ru-RU"/>
          </w:rPr>
          <w:t>/</w:t>
        </w:r>
        <w:r w:rsidRPr="00DA3A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vertAlign w:val="superscript"/>
          </w:rPr>
          <w:t>actual</w:t>
        </w:r>
        <w:r w:rsidRPr="00DA3A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vertAlign w:val="superscript"/>
            <w:lang w:val="ru-RU"/>
          </w:rPr>
          <w:t>/</w:t>
        </w:r>
        <w:proofErr w:type="spellStart"/>
        <w:r w:rsidRPr="00DA3A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vertAlign w:val="superscript"/>
          </w:rPr>
          <w:t>zastosuvannya</w:t>
        </w:r>
        <w:proofErr w:type="spellEnd"/>
        <w:r w:rsidRPr="00DA3A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vertAlign w:val="superscript"/>
            <w:lang w:val="ru-RU"/>
          </w:rPr>
          <w:t>-</w:t>
        </w:r>
        <w:proofErr w:type="spellStart"/>
        <w:r w:rsidRPr="00DA3A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vertAlign w:val="superscript"/>
          </w:rPr>
          <w:t>kontraktiv</w:t>
        </w:r>
        <w:proofErr w:type="spellEnd"/>
        <w:r w:rsidRPr="00DA3A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vertAlign w:val="superscript"/>
            <w:lang w:val="ru-RU"/>
          </w:rPr>
          <w:t>-</w:t>
        </w:r>
        <w:proofErr w:type="spellStart"/>
        <w:r w:rsidRPr="00DA3A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vertAlign w:val="superscript"/>
          </w:rPr>
          <w:t>fidic</w:t>
        </w:r>
        <w:proofErr w:type="spellEnd"/>
        <w:r w:rsidRPr="00DA3A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vertAlign w:val="superscript"/>
            <w:lang w:val="ru-RU"/>
          </w:rPr>
          <w:t>-</w:t>
        </w:r>
        <w:r w:rsidRPr="00DA3A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vertAlign w:val="superscript"/>
          </w:rPr>
          <w:t>v</w:t>
        </w:r>
        <w:r w:rsidRPr="00DA3A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vertAlign w:val="superscript"/>
            <w:lang w:val="ru-RU"/>
          </w:rPr>
          <w:t>-</w:t>
        </w:r>
        <w:proofErr w:type="spellStart"/>
        <w:r w:rsidRPr="00DA3A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vertAlign w:val="superscript"/>
          </w:rPr>
          <w:t>ukrayini</w:t>
        </w:r>
        <w:proofErr w:type="spellEnd"/>
        <w:r w:rsidRPr="00DA3A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vertAlign w:val="superscript"/>
            <w:lang w:val="ru-RU"/>
          </w:rPr>
          <w:t>.</w:t>
        </w:r>
        <w:r w:rsidRPr="00DA3A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vertAlign w:val="superscript"/>
          </w:rPr>
          <w:t>html</w:t>
        </w:r>
      </w:hyperlink>
      <w:r w:rsidRPr="00DA3AE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 xml:space="preserve"> Застосування контрактів FIDIC в Україні</w:t>
      </w:r>
    </w:p>
    <w:p w:rsidR="00487E15" w:rsidRPr="00DA3AE4" w:rsidRDefault="00487E15" w:rsidP="00F1233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</w:pPr>
      <w:r w:rsidRPr="00DA3AE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 xml:space="preserve">3. Валерій В'язів. </w:t>
      </w:r>
      <w:r w:rsidR="0080558D" w:rsidRPr="00DA3AE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«</w:t>
      </w:r>
      <w:r w:rsidRPr="00DA3AE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Системи управління проектами в будівництві</w:t>
      </w:r>
      <w:r w:rsidR="0080558D" w:rsidRPr="00DA3AE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»</w:t>
      </w:r>
      <w:r w:rsidRPr="00DA3AE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.</w:t>
      </w:r>
    </w:p>
    <w:p w:rsidR="00F1233B" w:rsidRPr="00DA3AE4" w:rsidRDefault="0080558D" w:rsidP="00F1233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</w:pPr>
      <w:r w:rsidRPr="00DA3AE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 xml:space="preserve">4. Головний правовий портал України </w:t>
      </w:r>
      <w:hyperlink r:id="rId9" w:history="1">
        <w:r w:rsidRPr="00DA3A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vertAlign w:val="superscript"/>
            <w:lang w:val="uk-UA"/>
          </w:rPr>
          <w:t>http://search.ligazakon.ua/l_doc2.nsf/link1/KP110560.html</w:t>
        </w:r>
      </w:hyperlink>
      <w:r w:rsidRPr="00DA3AE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 xml:space="preserve"> 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</w:t>
      </w:r>
    </w:p>
    <w:sectPr w:rsidR="00F1233B" w:rsidRPr="00DA3AE4" w:rsidSect="00E360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35880"/>
    <w:rsid w:val="00242DFE"/>
    <w:rsid w:val="00300926"/>
    <w:rsid w:val="00372654"/>
    <w:rsid w:val="00435880"/>
    <w:rsid w:val="00451ED5"/>
    <w:rsid w:val="00487E15"/>
    <w:rsid w:val="00624BF5"/>
    <w:rsid w:val="00653757"/>
    <w:rsid w:val="0080558D"/>
    <w:rsid w:val="00891F8B"/>
    <w:rsid w:val="008A2E84"/>
    <w:rsid w:val="008C5A5D"/>
    <w:rsid w:val="009139A6"/>
    <w:rsid w:val="00A355AF"/>
    <w:rsid w:val="00DA3AE4"/>
    <w:rsid w:val="00E360DC"/>
    <w:rsid w:val="00EC2653"/>
    <w:rsid w:val="00F1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C85A"/>
  <w15:docId w15:val="{69E778F5-0560-4447-8EC7-27CCCB3E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ED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87E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r-gazeta.com/publications/actual/zastosuvannya-kontraktiv-fidic-v-ukrayin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ceg.com.ua/typovi-contrakty-fidic-informatsiyna-dovid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ceg.com.ua/obrano-peremozhtsia-konkurs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ceg.com.ua/typovi-contrakty-fidic-informatsiyna-dovidka/index.php/golovn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fidic.org/" TargetMode="External"/><Relationship Id="rId9" Type="http://schemas.openxmlformats.org/officeDocument/2006/relationships/hyperlink" Target="http://search.ligazakon.ua/l_doc2.nsf/link1/KP1105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3774</Words>
  <Characters>2152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Сагалович</dc:creator>
  <cp:keywords/>
  <dc:description/>
  <cp:lastModifiedBy>Reader</cp:lastModifiedBy>
  <cp:revision>3</cp:revision>
  <dcterms:created xsi:type="dcterms:W3CDTF">2018-02-07T09:53:00Z</dcterms:created>
  <dcterms:modified xsi:type="dcterms:W3CDTF">2018-02-07T09:56:00Z</dcterms:modified>
</cp:coreProperties>
</file>